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11" w:rsidRDefault="003E5611" w:rsidP="003E5611">
      <w:pPr>
        <w:rPr>
          <w:rFonts w:ascii="Arial Narrow" w:hAnsi="Arial Narrow"/>
          <w:b/>
          <w:color w:val="365F91" w:themeColor="accent1" w:themeShade="BF"/>
        </w:rPr>
      </w:pPr>
      <w:bookmarkStart w:id="0" w:name="_GoBack"/>
      <w:bookmarkEnd w:id="0"/>
      <w:r w:rsidRPr="00E40C11">
        <w:rPr>
          <w:rFonts w:ascii="Arial Narrow" w:hAnsi="Arial Narrow"/>
          <w:b/>
          <w:noProof/>
          <w:color w:val="365F91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B0082" wp14:editId="67BF2C61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2D565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CqKjCO2gAAAAgB&#10;AAAPAAAAZHJzL2Rvd25yZXYueG1sTI/BTsMwEETvSPyDtUhcUGvTVoGGOBVCcORAqcTVjbdxRLyO&#10;bDdN/55FHOhxZ0ZvZ6rN5HsxYkxdIA33cwUCqQm2o1bD7vNt9ggiZUPW9IFQwxkTbOrrq8qUNpzo&#10;A8dtbgVDKJVGg8t5KKVMjUNv0jwMSOwdQvQm8xlbaaM5Mdz3cqFUIb3piD84M+CLw+Z7e/RMsV17&#10;/topMk4tCnq/e40jKa1vb6bnJxAZp/wfht/6XB1q7rQPR7JJ9BpmywdOaliuViDYX6uCp+z/BFlX&#10;8nJA/QMAAP//AwBQSwECLQAUAAYACAAAACEAtoM4kv4AAADhAQAAEwAAAAAAAAAAAAAAAAAAAAAA&#10;W0NvbnRlbnRfVHlwZXNdLnhtbFBLAQItABQABgAIAAAAIQA4/SH/1gAAAJQBAAALAAAAAAAAAAAA&#10;AAAAAC8BAABfcmVscy8ucmVsc1BLAQItABQABgAIAAAAIQD+BrskAgIAAEsEAAAOAAAAAAAAAAAA&#10;AAAAAC4CAABkcnMvZTJvRG9jLnhtbFBLAQItABQABgAIAAAAIQCqKjCO2gAAAAgBAAAPAAAAAAAA&#10;AAAAAAAAAFwEAABkcnMvZG93bnJldi54bWxQSwUGAAAAAAQABADzAAAAYwUAAAAA&#10;" strokecolor="#95b3d7 [1940]" strokeweight="1.25pt"/>
            </w:pict>
          </mc:Fallback>
        </mc:AlternateContent>
      </w:r>
      <w:r>
        <w:rPr>
          <w:rFonts w:ascii="Arial Narrow" w:hAnsi="Arial Narrow"/>
          <w:b/>
          <w:color w:val="365F91" w:themeColor="accent1" w:themeShade="BF"/>
        </w:rPr>
        <w:t>Basın Bülteni</w:t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>
        <w:rPr>
          <w:rFonts w:ascii="Arial Narrow" w:hAnsi="Arial Narrow"/>
          <w:b/>
          <w:color w:val="365F91" w:themeColor="accent1" w:themeShade="BF"/>
        </w:rPr>
        <w:tab/>
      </w:r>
      <w:r w:rsidR="00CB08A5">
        <w:rPr>
          <w:rFonts w:ascii="Arial Narrow" w:hAnsi="Arial Narrow"/>
          <w:b/>
          <w:color w:val="365F91" w:themeColor="accent1" w:themeShade="BF"/>
        </w:rPr>
        <w:t>13</w:t>
      </w:r>
      <w:r w:rsidR="00395B72">
        <w:rPr>
          <w:rFonts w:ascii="Arial Narrow" w:hAnsi="Arial Narrow"/>
          <w:b/>
          <w:color w:val="365F91" w:themeColor="accent1" w:themeShade="BF"/>
        </w:rPr>
        <w:t xml:space="preserve"> Ağustos 2018</w:t>
      </w:r>
    </w:p>
    <w:p w:rsidR="00243477" w:rsidRDefault="00243477"/>
    <w:p w:rsidR="00395B72" w:rsidRDefault="00395B72" w:rsidP="00395B72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TREDAŞ</w:t>
      </w:r>
      <w:r w:rsidR="00CB08A5">
        <w:rPr>
          <w:rFonts w:ascii="Tahoma" w:hAnsi="Tahoma" w:cs="Tahoma"/>
          <w:b/>
          <w:sz w:val="36"/>
        </w:rPr>
        <w:t>, ENERJİ GÜVENLİĞİ İÇİN</w:t>
      </w:r>
      <w:r>
        <w:rPr>
          <w:rFonts w:ascii="Tahoma" w:hAnsi="Tahoma" w:cs="Tahoma"/>
          <w:b/>
          <w:sz w:val="36"/>
        </w:rPr>
        <w:t xml:space="preserve"> ÖNLEM ALDI</w:t>
      </w:r>
    </w:p>
    <w:p w:rsidR="00CB08A5" w:rsidRDefault="00CB08A5" w:rsidP="00395B72">
      <w:pPr>
        <w:jc w:val="center"/>
        <w:rPr>
          <w:rFonts w:ascii="Tahoma" w:hAnsi="Tahoma" w:cs="Tahoma"/>
          <w:b/>
          <w:sz w:val="36"/>
        </w:rPr>
      </w:pPr>
    </w:p>
    <w:p w:rsidR="00CB08A5" w:rsidRDefault="00395B72" w:rsidP="00CB08A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Trakya Elektrik Dağıtım A.Ş (TREDAŞ)</w:t>
      </w:r>
      <w:r w:rsidR="00CB08A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CB08A5">
        <w:rPr>
          <w:rFonts w:ascii="Tahoma" w:hAnsi="Tahoma" w:cs="Tahoma"/>
        </w:rPr>
        <w:t xml:space="preserve">enerjiyi verimli, yeterli, sürekli ve kaliteli kullanmak </w:t>
      </w:r>
      <w:r w:rsidR="00552515">
        <w:rPr>
          <w:rFonts w:ascii="Tahoma" w:hAnsi="Tahoma" w:cs="Tahoma"/>
        </w:rPr>
        <w:t>amacıyla Trakya Bölgesinde</w:t>
      </w:r>
      <w:r w:rsidR="00CB08A5">
        <w:rPr>
          <w:rFonts w:ascii="Tahoma" w:hAnsi="Tahoma" w:cs="Tahoma"/>
        </w:rPr>
        <w:t xml:space="preserve"> gerçekleştirdiği önlem faaliyetlerini sürdürüyor.</w:t>
      </w:r>
    </w:p>
    <w:p w:rsidR="001D0C33" w:rsidRDefault="001D0C33" w:rsidP="00CB08A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TREDAŞ </w:t>
      </w:r>
      <w:r w:rsidR="007A61D1">
        <w:rPr>
          <w:rFonts w:ascii="Tahoma" w:hAnsi="Tahoma" w:cs="Tahoma"/>
        </w:rPr>
        <w:t>Edirne İl Müdürlüğü, planlı bakım faaliyeti olarak</w:t>
      </w:r>
      <w:r w:rsidR="007A61D1" w:rsidRPr="007A61D1">
        <w:rPr>
          <w:rFonts w:ascii="Tahoma" w:hAnsi="Tahoma" w:cs="Tahoma"/>
        </w:rPr>
        <w:t xml:space="preserve"> </w:t>
      </w:r>
      <w:r w:rsidR="005410B2">
        <w:rPr>
          <w:rFonts w:ascii="Tahoma" w:hAnsi="Tahoma" w:cs="Tahoma"/>
        </w:rPr>
        <w:t xml:space="preserve">merkez </w:t>
      </w:r>
      <w:proofErr w:type="spellStart"/>
      <w:r w:rsidR="007A61D1">
        <w:rPr>
          <w:rFonts w:ascii="Tahoma" w:hAnsi="Tahoma" w:cs="Tahoma"/>
        </w:rPr>
        <w:t>Şükrüpaşa</w:t>
      </w:r>
      <w:proofErr w:type="spellEnd"/>
      <w:r w:rsidR="007A61D1">
        <w:rPr>
          <w:rFonts w:ascii="Tahoma" w:hAnsi="Tahoma" w:cs="Tahoma"/>
        </w:rPr>
        <w:t xml:space="preserve"> Mahallesinde</w:t>
      </w:r>
      <w:r w:rsidR="00395B7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</w:t>
      </w:r>
      <w:r w:rsidR="00395B72">
        <w:rPr>
          <w:rFonts w:ascii="Tahoma" w:hAnsi="Tahoma" w:cs="Tahoma"/>
        </w:rPr>
        <w:t xml:space="preserve">lektrik kesintisine sebep olan ağaç dallarını Edirne Belediyesi iş birliği </w:t>
      </w:r>
      <w:r w:rsidR="007A61D1">
        <w:rPr>
          <w:rFonts w:ascii="Tahoma" w:hAnsi="Tahoma" w:cs="Tahoma"/>
        </w:rPr>
        <w:t>ile</w:t>
      </w:r>
      <w:r>
        <w:rPr>
          <w:rFonts w:ascii="Tahoma" w:hAnsi="Tahoma" w:cs="Tahoma"/>
        </w:rPr>
        <w:t xml:space="preserve"> budama çalışması gerçekleştirdi.</w:t>
      </w:r>
    </w:p>
    <w:p w:rsidR="00395B72" w:rsidRDefault="001D0C33" w:rsidP="00CB08A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Bununla birlikte a</w:t>
      </w:r>
      <w:r w:rsidR="00395B72">
        <w:rPr>
          <w:rFonts w:ascii="Tahoma" w:hAnsi="Tahoma" w:cs="Tahoma"/>
        </w:rPr>
        <w:t xml:space="preserve">ynı zamanda durdurucu direklerde </w:t>
      </w:r>
      <w:proofErr w:type="spellStart"/>
      <w:r w:rsidR="00395B72">
        <w:rPr>
          <w:rFonts w:ascii="Tahoma" w:hAnsi="Tahoma" w:cs="Tahoma"/>
        </w:rPr>
        <w:t>Jumper</w:t>
      </w:r>
      <w:proofErr w:type="spellEnd"/>
      <w:r w:rsidR="00395B72">
        <w:rPr>
          <w:rFonts w:ascii="Tahoma" w:hAnsi="Tahoma" w:cs="Tahoma"/>
        </w:rPr>
        <w:t xml:space="preserve"> (Atlama) telleri izole edilerek, kuşların akıma </w:t>
      </w:r>
      <w:r>
        <w:rPr>
          <w:rFonts w:ascii="Tahoma" w:hAnsi="Tahoma" w:cs="Tahoma"/>
        </w:rPr>
        <w:t xml:space="preserve">kapılarak </w:t>
      </w:r>
      <w:r w:rsidR="00395B72">
        <w:rPr>
          <w:rFonts w:ascii="Tahoma" w:hAnsi="Tahoma" w:cs="Tahoma"/>
        </w:rPr>
        <w:t>ölmesini önley</w:t>
      </w:r>
      <w:r>
        <w:rPr>
          <w:rFonts w:ascii="Tahoma" w:hAnsi="Tahoma" w:cs="Tahoma"/>
        </w:rPr>
        <w:t>ici tedbirler alındı.</w:t>
      </w:r>
    </w:p>
    <w:p w:rsidR="003C316B" w:rsidRPr="00395B72" w:rsidRDefault="001D0C33" w:rsidP="00395B7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TREDAŞ, </w:t>
      </w:r>
      <w:r w:rsidR="003C316B" w:rsidRPr="003C316B">
        <w:rPr>
          <w:rFonts w:ascii="Tahoma" w:hAnsi="Tahoma" w:cs="Tahoma"/>
        </w:rPr>
        <w:t xml:space="preserve">üç ilde, 20 bin kilometrekare alanda, yaklaşık 2 milyon kişiye elektrik dağıtım hizmetini, kaliteli ve sürekli </w:t>
      </w:r>
      <w:r w:rsidR="003C316B">
        <w:rPr>
          <w:rFonts w:ascii="Tahoma" w:hAnsi="Tahoma" w:cs="Tahoma"/>
        </w:rPr>
        <w:t>vermek için çalışmalarını</w:t>
      </w:r>
      <w:r w:rsidR="00BE2B65">
        <w:rPr>
          <w:rFonts w:ascii="Tahoma" w:hAnsi="Tahoma" w:cs="Tahoma"/>
        </w:rPr>
        <w:t xml:space="preserve"> aralıksız</w:t>
      </w:r>
      <w:r w:rsidR="003C316B">
        <w:rPr>
          <w:rFonts w:ascii="Tahoma" w:hAnsi="Tahoma" w:cs="Tahoma"/>
        </w:rPr>
        <w:t xml:space="preserve"> sürdürüyor.</w:t>
      </w:r>
    </w:p>
    <w:sectPr w:rsidR="003C316B" w:rsidRPr="00395B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126" w:rsidRDefault="006C0126" w:rsidP="003E5611">
      <w:pPr>
        <w:spacing w:after="0" w:line="240" w:lineRule="auto"/>
      </w:pPr>
      <w:r>
        <w:separator/>
      </w:r>
    </w:p>
  </w:endnote>
  <w:endnote w:type="continuationSeparator" w:id="0">
    <w:p w:rsidR="006C0126" w:rsidRDefault="006C0126" w:rsidP="003E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126" w:rsidRDefault="006C0126" w:rsidP="003E5611">
      <w:pPr>
        <w:spacing w:after="0" w:line="240" w:lineRule="auto"/>
      </w:pPr>
      <w:r>
        <w:separator/>
      </w:r>
    </w:p>
  </w:footnote>
  <w:footnote w:type="continuationSeparator" w:id="0">
    <w:p w:rsidR="006C0126" w:rsidRDefault="006C0126" w:rsidP="003E5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11" w:rsidRDefault="003E5611">
    <w:pPr>
      <w:pStyle w:val="stbilgi"/>
    </w:pPr>
    <w:r>
      <w:rPr>
        <w:noProof/>
        <w:lang w:eastAsia="tr-TR"/>
      </w:rPr>
      <w:drawing>
        <wp:inline distT="0" distB="0" distL="0" distR="0">
          <wp:extent cx="1503714" cy="533400"/>
          <wp:effectExtent l="0" t="0" r="127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d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109" cy="53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EB"/>
    <w:rsid w:val="001D0C33"/>
    <w:rsid w:val="00243477"/>
    <w:rsid w:val="00395B72"/>
    <w:rsid w:val="003B5123"/>
    <w:rsid w:val="003C316B"/>
    <w:rsid w:val="003E5611"/>
    <w:rsid w:val="00500223"/>
    <w:rsid w:val="005410B2"/>
    <w:rsid w:val="00552515"/>
    <w:rsid w:val="006C0126"/>
    <w:rsid w:val="007A61D1"/>
    <w:rsid w:val="007D6EEB"/>
    <w:rsid w:val="008B2BAE"/>
    <w:rsid w:val="00A60198"/>
    <w:rsid w:val="00B7766E"/>
    <w:rsid w:val="00BE2B65"/>
    <w:rsid w:val="00CB08A5"/>
    <w:rsid w:val="00D35C2B"/>
    <w:rsid w:val="00EE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7B1E3C1-8411-4C3D-87E9-D4EF41BD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611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5611"/>
  </w:style>
  <w:style w:type="paragraph" w:styleId="Altbilgi">
    <w:name w:val="footer"/>
    <w:basedOn w:val="Normal"/>
    <w:link w:val="AltbilgiChar"/>
    <w:uiPriority w:val="99"/>
    <w:unhideWhenUsed/>
    <w:rsid w:val="003E5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5611"/>
  </w:style>
  <w:style w:type="paragraph" w:styleId="BalonMetni">
    <w:name w:val="Balloon Text"/>
    <w:basedOn w:val="Normal"/>
    <w:link w:val="BalonMetniChar"/>
    <w:uiPriority w:val="99"/>
    <w:semiHidden/>
    <w:unhideWhenUsed/>
    <w:rsid w:val="003E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Stajer</dc:creator>
  <cp:lastModifiedBy>Hülya Erdoğan</cp:lastModifiedBy>
  <cp:revision>2</cp:revision>
  <dcterms:created xsi:type="dcterms:W3CDTF">2018-08-13T09:06:00Z</dcterms:created>
  <dcterms:modified xsi:type="dcterms:W3CDTF">2018-08-13T09:06:00Z</dcterms:modified>
</cp:coreProperties>
</file>