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D39C7" w14:textId="0244FADD" w:rsidR="00933FDC" w:rsidRDefault="0079050A" w:rsidP="00933FDC">
      <w:pPr>
        <w:pStyle w:val="stbilgi"/>
      </w:pPr>
      <w:r>
        <w:rPr>
          <w:rFonts w:ascii="Arial Narrow" w:hAnsi="Arial Narrow" w:cs="Arial"/>
          <w:noProof/>
          <w:lang w:eastAsia="tr-TR"/>
        </w:rPr>
        <w:drawing>
          <wp:inline distT="0" distB="0" distL="0" distR="0" wp14:anchorId="2B58AE41" wp14:editId="0421AF6A">
            <wp:extent cx="1567016" cy="485775"/>
            <wp:effectExtent l="0" t="0" r="0" b="0"/>
            <wp:docPr id="17" name="Resim 17" descr="D:\BASIN İLE İLGİLİ TÜM VERİLER\TREDAŞ TREPAŞ YENİ LOGOLAR\treDas_logo_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SIN İLE İLGİLİ TÜM VERİLER\TREDAŞ TREPAŞ YENİ LOGOLAR\treDas_logo_O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016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E7B48" w14:textId="65A90639" w:rsidR="00933FDC" w:rsidRDefault="00933FDC" w:rsidP="00933FDC">
      <w:pPr>
        <w:pStyle w:val="stbilgi"/>
      </w:pPr>
      <w:r>
        <w:tab/>
      </w:r>
      <w:r>
        <w:tab/>
      </w:r>
    </w:p>
    <w:p w14:paraId="7F3C59E3" w14:textId="77777777" w:rsidR="00933FDC" w:rsidRDefault="00933FDC" w:rsidP="00933FDC">
      <w:pPr>
        <w:rPr>
          <w:rFonts w:ascii="Arial Narrow" w:hAnsi="Arial Narrow"/>
          <w:b/>
          <w:color w:val="365F91" w:themeColor="accent1" w:themeShade="BF"/>
        </w:rPr>
      </w:pPr>
    </w:p>
    <w:p w14:paraId="4E07082E" w14:textId="77777777" w:rsidR="00933FDC" w:rsidRDefault="00933FDC" w:rsidP="00933FDC">
      <w:pPr>
        <w:rPr>
          <w:rFonts w:ascii="Arial Narrow" w:hAnsi="Arial Narrow"/>
          <w:b/>
          <w:color w:val="365F91" w:themeColor="accent1" w:themeShade="BF"/>
        </w:rPr>
      </w:pPr>
    </w:p>
    <w:p w14:paraId="0BD0C883" w14:textId="24F71932" w:rsidR="00933FDC" w:rsidRPr="008B179C" w:rsidRDefault="00933FDC" w:rsidP="008B179C">
      <w:pPr>
        <w:rPr>
          <w:rFonts w:ascii="Arial Narrow" w:hAnsi="Arial Narrow"/>
          <w:b/>
          <w:color w:val="365F91" w:themeColor="accent1" w:themeShade="BF"/>
        </w:rPr>
      </w:pPr>
      <w:r w:rsidRPr="008724AD">
        <w:rPr>
          <w:rFonts w:ascii="Arial Narrow" w:hAnsi="Arial Narrow"/>
          <w:b/>
          <w:noProof/>
          <w:color w:val="365F91" w:themeColor="accent1" w:themeShade="BF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AEFF8" wp14:editId="36B4C1F4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30CF6D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" strokecolor="#95b3d7 [1940]" strokeweight="1.25pt"/>
            </w:pict>
          </mc:Fallback>
        </mc:AlternateContent>
      </w:r>
      <w:r>
        <w:rPr>
          <w:rFonts w:ascii="Arial Narrow" w:hAnsi="Arial Narrow"/>
          <w:b/>
          <w:color w:val="365F91" w:themeColor="accent1" w:themeShade="BF"/>
        </w:rPr>
        <w:t>Basın Bülteni</w:t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  <w:t xml:space="preserve">     </w:t>
      </w:r>
      <w:r w:rsidR="00644D03">
        <w:rPr>
          <w:rFonts w:ascii="Arial Narrow" w:hAnsi="Arial Narrow"/>
          <w:b/>
          <w:color w:val="365F91" w:themeColor="accent1" w:themeShade="BF"/>
        </w:rPr>
        <w:t>30</w:t>
      </w:r>
      <w:bookmarkStart w:id="0" w:name="_GoBack"/>
      <w:bookmarkEnd w:id="0"/>
      <w:r w:rsidRPr="008724AD">
        <w:rPr>
          <w:rFonts w:ascii="Arial Narrow" w:hAnsi="Arial Narrow"/>
          <w:b/>
          <w:color w:val="365F91" w:themeColor="accent1" w:themeShade="BF"/>
        </w:rPr>
        <w:t xml:space="preserve"> </w:t>
      </w:r>
      <w:r w:rsidR="005B1E41">
        <w:rPr>
          <w:rFonts w:ascii="Arial Narrow" w:hAnsi="Arial Narrow"/>
          <w:b/>
          <w:color w:val="365F91" w:themeColor="accent1" w:themeShade="BF"/>
        </w:rPr>
        <w:t>Eylül</w:t>
      </w:r>
      <w:r w:rsidR="001014BA">
        <w:rPr>
          <w:rFonts w:ascii="Arial Narrow" w:hAnsi="Arial Narrow"/>
          <w:b/>
          <w:color w:val="365F91" w:themeColor="accent1" w:themeShade="BF"/>
        </w:rPr>
        <w:t xml:space="preserve"> </w:t>
      </w:r>
      <w:r>
        <w:rPr>
          <w:rFonts w:ascii="Arial Narrow" w:hAnsi="Arial Narrow"/>
          <w:b/>
          <w:color w:val="365F91" w:themeColor="accent1" w:themeShade="BF"/>
        </w:rPr>
        <w:t>2019</w:t>
      </w:r>
    </w:p>
    <w:p w14:paraId="63A8F8F1" w14:textId="77777777" w:rsidR="00933FDC" w:rsidRDefault="00933FDC">
      <w:pPr>
        <w:jc w:val="center"/>
        <w:rPr>
          <w:b/>
          <w:sz w:val="36"/>
          <w:szCs w:val="36"/>
        </w:rPr>
      </w:pPr>
    </w:p>
    <w:p w14:paraId="2E4F486E" w14:textId="77777777" w:rsidR="0079050A" w:rsidRPr="0079050A" w:rsidRDefault="00072348">
      <w:pPr>
        <w:jc w:val="center"/>
        <w:rPr>
          <w:rFonts w:ascii="Tahoma" w:hAnsi="Tahoma" w:cs="Tahoma"/>
          <w:b/>
          <w:sz w:val="38"/>
          <w:szCs w:val="38"/>
          <w:lang w:val="tr-TR"/>
        </w:rPr>
      </w:pPr>
      <w:r w:rsidRPr="0079050A">
        <w:rPr>
          <w:rFonts w:ascii="Tahoma" w:hAnsi="Tahoma" w:cs="Tahoma"/>
          <w:b/>
          <w:sz w:val="38"/>
          <w:szCs w:val="38"/>
        </w:rPr>
        <w:t xml:space="preserve"> </w:t>
      </w:r>
      <w:r w:rsidR="00D43F6B" w:rsidRPr="0079050A">
        <w:rPr>
          <w:rFonts w:ascii="Tahoma" w:hAnsi="Tahoma" w:cs="Tahoma"/>
          <w:b/>
          <w:sz w:val="38"/>
          <w:szCs w:val="38"/>
        </w:rPr>
        <w:t>“TRAKYA’DA HAYATIN ENERJİSİ”</w:t>
      </w:r>
      <w:r w:rsidRPr="0079050A">
        <w:rPr>
          <w:rFonts w:ascii="Tahoma" w:hAnsi="Tahoma" w:cs="Tahoma"/>
          <w:b/>
          <w:sz w:val="38"/>
          <w:szCs w:val="38"/>
        </w:rPr>
        <w:t xml:space="preserve"> FOTOĞRAF</w:t>
      </w:r>
      <w:r w:rsidR="00B32607" w:rsidRPr="0079050A">
        <w:rPr>
          <w:rFonts w:ascii="Tahoma" w:hAnsi="Tahoma" w:cs="Tahoma"/>
          <w:b/>
          <w:sz w:val="38"/>
          <w:szCs w:val="38"/>
        </w:rPr>
        <w:t xml:space="preserve"> YARIŞMASI</w:t>
      </w:r>
      <w:r w:rsidR="0079050A" w:rsidRPr="0079050A">
        <w:rPr>
          <w:rFonts w:ascii="Tahoma" w:hAnsi="Tahoma" w:cs="Tahoma"/>
          <w:b/>
          <w:sz w:val="38"/>
          <w:szCs w:val="38"/>
          <w:lang w:val="tr-TR"/>
        </w:rPr>
        <w:t>’NA BAŞVURU İÇİN SON GÜNLER</w:t>
      </w:r>
    </w:p>
    <w:p w14:paraId="4BE70C3C" w14:textId="364C02E2" w:rsidR="00933FDC" w:rsidRPr="00644D03" w:rsidRDefault="00B32607" w:rsidP="00644D03">
      <w:pPr>
        <w:jc w:val="center"/>
        <w:rPr>
          <w:b/>
          <w:sz w:val="36"/>
          <w:szCs w:val="36"/>
        </w:rPr>
      </w:pPr>
      <w:r>
        <w:rPr>
          <w:rFonts w:ascii="Tahoma" w:hAnsi="Tahoma" w:cs="Tahoma"/>
          <w:b/>
          <w:sz w:val="40"/>
        </w:rPr>
        <w:t xml:space="preserve"> </w:t>
      </w:r>
    </w:p>
    <w:p w14:paraId="53C2A776" w14:textId="2529FF6A" w:rsidR="00D43F6B" w:rsidRDefault="00D43F6B" w:rsidP="00B32607">
      <w:pPr>
        <w:jc w:val="center"/>
        <w:rPr>
          <w:rFonts w:ascii="Tahoma" w:hAnsi="Tahoma" w:cs="Tahoma"/>
          <w:b/>
          <w:sz w:val="28"/>
          <w:szCs w:val="28"/>
        </w:rPr>
      </w:pPr>
      <w:proofErr w:type="spellStart"/>
      <w:r w:rsidRPr="00D43F6B">
        <w:rPr>
          <w:rFonts w:ascii="Tahoma" w:hAnsi="Tahoma" w:cs="Tahoma"/>
          <w:b/>
          <w:sz w:val="28"/>
          <w:szCs w:val="28"/>
        </w:rPr>
        <w:t>TREDAŞ</w:t>
      </w:r>
      <w:r>
        <w:rPr>
          <w:rFonts w:ascii="Tahoma" w:hAnsi="Tahoma" w:cs="Tahoma"/>
          <w:b/>
          <w:sz w:val="28"/>
          <w:szCs w:val="28"/>
        </w:rPr>
        <w:t>’ın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bu yıl 2.’sini düzenlediği </w:t>
      </w:r>
      <w:r w:rsidRPr="00D43F6B">
        <w:rPr>
          <w:rFonts w:ascii="Tahoma" w:hAnsi="Tahoma" w:cs="Tahoma"/>
          <w:b/>
          <w:sz w:val="28"/>
          <w:szCs w:val="28"/>
        </w:rPr>
        <w:t>“Trakya’da Hayatın Enerjisi” konulu fotoğraf yarışması</w:t>
      </w:r>
      <w:r w:rsidR="00B32607">
        <w:rPr>
          <w:rFonts w:ascii="Tahoma" w:hAnsi="Tahoma" w:cs="Tahoma"/>
          <w:b/>
          <w:sz w:val="28"/>
          <w:szCs w:val="28"/>
        </w:rPr>
        <w:t xml:space="preserve"> başvuruları için son dönemece girildi. Başvuruların 11 Ekim’de sona ereceği yarışmaya </w:t>
      </w:r>
      <w:r w:rsidR="00E21FD6" w:rsidRPr="00E21FD6">
        <w:rPr>
          <w:rFonts w:ascii="Tahoma" w:hAnsi="Tahoma" w:cs="Tahoma"/>
          <w:b/>
          <w:sz w:val="28"/>
          <w:szCs w:val="28"/>
        </w:rPr>
        <w:t>Edirne, Kırklareli ve Tekirdağ’da</w:t>
      </w:r>
      <w:r w:rsidR="00E21FD6">
        <w:rPr>
          <w:rFonts w:ascii="Tahoma" w:hAnsi="Tahoma" w:cs="Tahoma"/>
          <w:b/>
          <w:sz w:val="28"/>
          <w:szCs w:val="28"/>
        </w:rPr>
        <w:t xml:space="preserve"> çekim yapan</w:t>
      </w:r>
      <w:r w:rsidRPr="00D43F6B">
        <w:rPr>
          <w:rFonts w:ascii="Tahoma" w:hAnsi="Tahoma" w:cs="Tahoma"/>
          <w:b/>
          <w:sz w:val="28"/>
          <w:szCs w:val="28"/>
        </w:rPr>
        <w:t xml:space="preserve"> amatör ya da profesyonel </w:t>
      </w:r>
      <w:r w:rsidR="00B32607">
        <w:rPr>
          <w:rFonts w:ascii="Tahoma" w:hAnsi="Tahoma" w:cs="Tahoma"/>
          <w:b/>
          <w:sz w:val="28"/>
          <w:szCs w:val="28"/>
        </w:rPr>
        <w:t>tüm</w:t>
      </w:r>
      <w:r w:rsidRPr="00D43F6B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fotoğraf sanat</w:t>
      </w:r>
      <w:r w:rsidR="00B32607">
        <w:rPr>
          <w:rFonts w:ascii="Tahoma" w:hAnsi="Tahoma" w:cs="Tahoma"/>
          <w:b/>
          <w:sz w:val="28"/>
          <w:szCs w:val="28"/>
        </w:rPr>
        <w:t xml:space="preserve">çıları müracaat edebiliyor.  </w:t>
      </w:r>
    </w:p>
    <w:p w14:paraId="30CE4CF8" w14:textId="77777777" w:rsidR="00E21FD6" w:rsidRDefault="00E21FD6">
      <w:pPr>
        <w:jc w:val="center"/>
        <w:rPr>
          <w:rFonts w:ascii="Tahoma" w:hAnsi="Tahoma" w:cs="Tahoma"/>
          <w:b/>
          <w:sz w:val="28"/>
          <w:szCs w:val="28"/>
        </w:rPr>
      </w:pPr>
    </w:p>
    <w:p w14:paraId="6A0A5FB7" w14:textId="4E1498D0" w:rsidR="005B1E41" w:rsidRDefault="00E21FD6" w:rsidP="00E21FD6">
      <w:pPr>
        <w:rPr>
          <w:rFonts w:ascii="Tahoma" w:hAnsi="Tahoma" w:cs="Tahoma"/>
          <w:sz w:val="24"/>
          <w:szCs w:val="24"/>
        </w:rPr>
      </w:pPr>
      <w:r w:rsidRPr="00E21FD6">
        <w:rPr>
          <w:rFonts w:ascii="Tahoma" w:hAnsi="Tahoma" w:cs="Tahoma"/>
          <w:sz w:val="24"/>
          <w:szCs w:val="24"/>
        </w:rPr>
        <w:t>Trakya Elektrik Dağıtım A.Ş. (TREDAŞ),</w:t>
      </w:r>
      <w:r>
        <w:rPr>
          <w:rFonts w:ascii="Tahoma" w:hAnsi="Tahoma" w:cs="Tahoma"/>
          <w:sz w:val="24"/>
          <w:szCs w:val="24"/>
        </w:rPr>
        <w:t xml:space="preserve"> bu yıl 2. kez düzenlediği “Trakya’da Hayatın Enerjisi” konulu fotoğraf yarışması</w:t>
      </w:r>
      <w:r w:rsidR="005B1E41">
        <w:rPr>
          <w:rFonts w:ascii="Tahoma" w:hAnsi="Tahoma" w:cs="Tahoma"/>
          <w:sz w:val="24"/>
          <w:szCs w:val="24"/>
        </w:rPr>
        <w:t xml:space="preserve">nda başvuru tarihi </w:t>
      </w:r>
      <w:r w:rsidR="005B1E41" w:rsidRPr="005B1E41">
        <w:rPr>
          <w:rFonts w:ascii="Tahoma" w:hAnsi="Tahoma" w:cs="Tahoma"/>
          <w:sz w:val="24"/>
          <w:szCs w:val="24"/>
        </w:rPr>
        <w:t>11 Ekim’de sona erece</w:t>
      </w:r>
      <w:r w:rsidR="005B1E41">
        <w:rPr>
          <w:rFonts w:ascii="Tahoma" w:hAnsi="Tahoma" w:cs="Tahoma"/>
          <w:sz w:val="24"/>
          <w:szCs w:val="24"/>
        </w:rPr>
        <w:t xml:space="preserve">k. </w:t>
      </w:r>
    </w:p>
    <w:p w14:paraId="756B8927" w14:textId="39EAD4F0" w:rsidR="00E21FD6" w:rsidRDefault="00E21FD6" w:rsidP="00E21FD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Trakya Bölgesi’ni konu edinen eserleri</w:t>
      </w:r>
      <w:r w:rsidR="005B1E41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 değerlendirmeye al</w:t>
      </w:r>
      <w:r w:rsidR="005B1E41">
        <w:rPr>
          <w:rFonts w:ascii="Tahoma" w:hAnsi="Tahoma" w:cs="Tahoma"/>
          <w:sz w:val="24"/>
          <w:szCs w:val="24"/>
        </w:rPr>
        <w:t xml:space="preserve">ınacağı ve </w:t>
      </w:r>
      <w:proofErr w:type="spellStart"/>
      <w:r>
        <w:rPr>
          <w:rFonts w:ascii="Tahoma" w:hAnsi="Tahoma" w:cs="Tahoma"/>
          <w:sz w:val="24"/>
          <w:szCs w:val="24"/>
        </w:rPr>
        <w:t>TREDAŞ’ın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E21FD6">
        <w:rPr>
          <w:rFonts w:ascii="Tahoma" w:hAnsi="Tahoma" w:cs="Tahoma"/>
          <w:sz w:val="24"/>
          <w:szCs w:val="24"/>
        </w:rPr>
        <w:t>amatör veya profesyonel fotoğrafçıların eserlerini toplumla paylaşmalarına aracılık ettiği</w:t>
      </w:r>
      <w:r>
        <w:rPr>
          <w:rFonts w:ascii="Tahoma" w:hAnsi="Tahoma" w:cs="Tahoma"/>
          <w:sz w:val="24"/>
          <w:szCs w:val="24"/>
        </w:rPr>
        <w:t xml:space="preserve"> yarışma, </w:t>
      </w:r>
      <w:r w:rsidRPr="00E21FD6">
        <w:rPr>
          <w:rFonts w:ascii="Tahoma" w:hAnsi="Tahoma" w:cs="Tahoma"/>
          <w:sz w:val="24"/>
          <w:szCs w:val="24"/>
        </w:rPr>
        <w:t>Türkiye Fotoğraf Sanatı Federasyonu (TFSF) desteğiyle düzenlen</w:t>
      </w:r>
      <w:r w:rsidR="00A80327">
        <w:rPr>
          <w:rFonts w:ascii="Tahoma" w:hAnsi="Tahoma" w:cs="Tahoma"/>
          <w:sz w:val="24"/>
          <w:szCs w:val="24"/>
        </w:rPr>
        <w:t xml:space="preserve">iyor. Yarışmacıların başvurularının kabulü için; </w:t>
      </w:r>
      <w:r w:rsidR="00A80327" w:rsidRPr="00A80327">
        <w:rPr>
          <w:rFonts w:ascii="Tahoma" w:hAnsi="Tahoma" w:cs="Tahoma"/>
          <w:sz w:val="24"/>
          <w:szCs w:val="24"/>
        </w:rPr>
        <w:t>Edirne, Kı</w:t>
      </w:r>
      <w:r w:rsidR="00A80327">
        <w:rPr>
          <w:rFonts w:ascii="Tahoma" w:hAnsi="Tahoma" w:cs="Tahoma"/>
          <w:sz w:val="24"/>
          <w:szCs w:val="24"/>
        </w:rPr>
        <w:t xml:space="preserve">rklareli ya da Tekirdağ’da çekilmiş bir fotoğrafla müracaat etmiş olmaları şartı aranıyor. </w:t>
      </w:r>
      <w:r w:rsidR="00D966DF">
        <w:rPr>
          <w:rFonts w:ascii="Tahoma" w:hAnsi="Tahoma" w:cs="Tahoma"/>
          <w:sz w:val="24"/>
          <w:szCs w:val="24"/>
        </w:rPr>
        <w:t xml:space="preserve">Başvurular </w:t>
      </w:r>
      <w:proofErr w:type="spellStart"/>
      <w:r w:rsidR="00AA1759" w:rsidRPr="00AA1759">
        <w:rPr>
          <w:rFonts w:ascii="Tahoma" w:hAnsi="Tahoma" w:cs="Tahoma"/>
          <w:sz w:val="24"/>
          <w:szCs w:val="24"/>
        </w:rPr>
        <w:t>TFSF’nin</w:t>
      </w:r>
      <w:proofErr w:type="spellEnd"/>
      <w:r w:rsidR="00AA1759" w:rsidRPr="00AA1759">
        <w:rPr>
          <w:rFonts w:ascii="Tahoma" w:hAnsi="Tahoma" w:cs="Tahoma"/>
          <w:sz w:val="24"/>
          <w:szCs w:val="24"/>
        </w:rPr>
        <w:t xml:space="preserve"> www.tfsfonayliyarismalar.or</w:t>
      </w:r>
      <w:r w:rsidR="00AA1759">
        <w:rPr>
          <w:rFonts w:ascii="Tahoma" w:hAnsi="Tahoma" w:cs="Tahoma"/>
          <w:sz w:val="24"/>
          <w:szCs w:val="24"/>
        </w:rPr>
        <w:t>g</w:t>
      </w:r>
      <w:r w:rsidR="00D966DF">
        <w:rPr>
          <w:rFonts w:ascii="Tahoma" w:hAnsi="Tahoma" w:cs="Tahoma"/>
          <w:sz w:val="24"/>
          <w:szCs w:val="24"/>
        </w:rPr>
        <w:t xml:space="preserve"> web sayfasından yapılabilecek.</w:t>
      </w:r>
      <w:r>
        <w:rPr>
          <w:rFonts w:ascii="Tahoma" w:hAnsi="Tahoma" w:cs="Tahoma"/>
          <w:sz w:val="24"/>
          <w:szCs w:val="24"/>
        </w:rPr>
        <w:t xml:space="preserve"> </w:t>
      </w:r>
      <w:r w:rsidR="00AA1759">
        <w:rPr>
          <w:rFonts w:ascii="Tahoma" w:hAnsi="Tahoma" w:cs="Tahoma"/>
          <w:sz w:val="24"/>
          <w:szCs w:val="24"/>
        </w:rPr>
        <w:t>Katılımcılar, 11 Ekim Cuma günü saat 23.00’e</w:t>
      </w:r>
      <w:r w:rsidR="00AA1759" w:rsidRPr="00AA1759">
        <w:rPr>
          <w:rFonts w:ascii="Tahoma" w:hAnsi="Tahoma" w:cs="Tahoma"/>
          <w:sz w:val="24"/>
          <w:szCs w:val="24"/>
        </w:rPr>
        <w:t xml:space="preserve"> kadar başvurul</w:t>
      </w:r>
      <w:r w:rsidR="00AA1759">
        <w:rPr>
          <w:rFonts w:ascii="Tahoma" w:hAnsi="Tahoma" w:cs="Tahoma"/>
          <w:sz w:val="24"/>
          <w:szCs w:val="24"/>
        </w:rPr>
        <w:t xml:space="preserve">arını </w:t>
      </w:r>
      <w:r w:rsidR="00D966DF" w:rsidRPr="00D966DF">
        <w:rPr>
          <w:rFonts w:ascii="Tahoma" w:hAnsi="Tahoma" w:cs="Tahoma"/>
          <w:sz w:val="24"/>
          <w:szCs w:val="24"/>
        </w:rPr>
        <w:t>gerçekleştirilebilecek</w:t>
      </w:r>
      <w:r w:rsidR="00AA1759">
        <w:rPr>
          <w:rFonts w:ascii="Tahoma" w:hAnsi="Tahoma" w:cs="Tahoma"/>
          <w:sz w:val="24"/>
          <w:szCs w:val="24"/>
        </w:rPr>
        <w:t>. Jürinin 18</w:t>
      </w:r>
      <w:r w:rsidR="00AA1759" w:rsidRPr="00AA1759">
        <w:rPr>
          <w:rFonts w:ascii="Tahoma" w:hAnsi="Tahoma" w:cs="Tahoma"/>
          <w:sz w:val="24"/>
          <w:szCs w:val="24"/>
        </w:rPr>
        <w:t xml:space="preserve"> Ekim’de değerlendirmesini yapacağı yarışmanın sonuçları</w:t>
      </w:r>
      <w:r w:rsidR="002B68C2">
        <w:rPr>
          <w:rFonts w:ascii="Tahoma" w:hAnsi="Tahoma" w:cs="Tahoma"/>
          <w:sz w:val="24"/>
          <w:szCs w:val="24"/>
        </w:rPr>
        <w:t xml:space="preserve"> ise</w:t>
      </w:r>
      <w:r w:rsidR="00AA1759" w:rsidRPr="00AA1759">
        <w:rPr>
          <w:rFonts w:ascii="Tahoma" w:hAnsi="Tahoma" w:cs="Tahoma"/>
          <w:sz w:val="24"/>
          <w:szCs w:val="24"/>
        </w:rPr>
        <w:t>, 26 Ekim Cuma günü açıklanacak.</w:t>
      </w:r>
    </w:p>
    <w:p w14:paraId="263984FA" w14:textId="77777777" w:rsidR="008B179C" w:rsidRDefault="008B179C" w:rsidP="00E21FD6">
      <w:pPr>
        <w:rPr>
          <w:rFonts w:ascii="Tahoma" w:hAnsi="Tahoma" w:cs="Tahoma"/>
          <w:sz w:val="24"/>
          <w:szCs w:val="24"/>
        </w:rPr>
      </w:pPr>
    </w:p>
    <w:p w14:paraId="3036EFC2" w14:textId="4698B0B4" w:rsidR="000E3AA6" w:rsidRDefault="00D966DF" w:rsidP="00E21FD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</w:t>
      </w:r>
      <w:r w:rsidR="00AA1759" w:rsidRPr="00AA1759">
        <w:rPr>
          <w:rFonts w:ascii="Tahoma" w:hAnsi="Tahoma" w:cs="Tahoma"/>
          <w:sz w:val="24"/>
          <w:szCs w:val="24"/>
        </w:rPr>
        <w:t>arışma</w:t>
      </w:r>
      <w:r w:rsidR="00AA1759">
        <w:rPr>
          <w:rFonts w:ascii="Tahoma" w:hAnsi="Tahoma" w:cs="Tahoma"/>
          <w:sz w:val="24"/>
          <w:szCs w:val="24"/>
        </w:rPr>
        <w:t xml:space="preserve">nın </w:t>
      </w:r>
      <w:r w:rsidR="00AA1759" w:rsidRPr="00AA1759">
        <w:rPr>
          <w:rFonts w:ascii="Tahoma" w:hAnsi="Tahoma" w:cs="Tahoma"/>
          <w:sz w:val="24"/>
          <w:szCs w:val="24"/>
        </w:rPr>
        <w:t>jüri üyeliklerini;</w:t>
      </w:r>
      <w:r w:rsidR="00AA1759">
        <w:rPr>
          <w:rFonts w:ascii="Tahoma" w:hAnsi="Tahoma" w:cs="Tahoma"/>
          <w:sz w:val="24"/>
          <w:szCs w:val="24"/>
        </w:rPr>
        <w:t xml:space="preserve"> </w:t>
      </w:r>
      <w:r w:rsidR="00AA1759" w:rsidRPr="00AA1759">
        <w:rPr>
          <w:rFonts w:ascii="Tahoma" w:hAnsi="Tahoma" w:cs="Tahoma"/>
          <w:sz w:val="24"/>
          <w:szCs w:val="24"/>
        </w:rPr>
        <w:t>İz TV Genel Yayın Yönetmeni</w:t>
      </w:r>
      <w:r w:rsidR="00AA1759">
        <w:rPr>
          <w:rFonts w:ascii="Tahoma" w:hAnsi="Tahoma" w:cs="Tahoma"/>
          <w:sz w:val="24"/>
          <w:szCs w:val="24"/>
        </w:rPr>
        <w:t xml:space="preserve"> Coşkun Aral, </w:t>
      </w:r>
      <w:r w:rsidR="00AA1759" w:rsidRPr="00AA1759">
        <w:rPr>
          <w:rFonts w:ascii="Tahoma" w:hAnsi="Tahoma" w:cs="Tahoma"/>
          <w:sz w:val="24"/>
          <w:szCs w:val="24"/>
        </w:rPr>
        <w:t>Tekirdağ Fotoğraf Sanatı Derneği Başkan Yardımcısı</w:t>
      </w:r>
      <w:r w:rsidR="00AA1759">
        <w:rPr>
          <w:rFonts w:ascii="Tahoma" w:hAnsi="Tahoma" w:cs="Tahoma"/>
          <w:sz w:val="24"/>
          <w:szCs w:val="24"/>
        </w:rPr>
        <w:t xml:space="preserve"> Hilmi Baysal ve Fotoğraf Sanatçısı Turan Keskin yapıyor. </w:t>
      </w:r>
    </w:p>
    <w:p w14:paraId="4F593A5D" w14:textId="77777777" w:rsidR="004754EA" w:rsidRDefault="004754EA">
      <w:pPr>
        <w:rPr>
          <w:rFonts w:ascii="Tahoma" w:hAnsi="Tahoma" w:cs="Tahoma"/>
          <w:sz w:val="24"/>
          <w:szCs w:val="24"/>
        </w:rPr>
      </w:pPr>
    </w:p>
    <w:p w14:paraId="145352DF" w14:textId="77777777" w:rsidR="00933FDC" w:rsidRPr="007F0BED" w:rsidRDefault="00933FDC" w:rsidP="00933FDC">
      <w:pPr>
        <w:jc w:val="both"/>
        <w:rPr>
          <w:rFonts w:ascii="Arial Narrow" w:hAnsi="Arial Narrow"/>
          <w:b/>
          <w:color w:val="365F91" w:themeColor="accent1" w:themeShade="BF"/>
          <w:u w:val="single"/>
        </w:rPr>
      </w:pPr>
      <w:r w:rsidRPr="007F0BED">
        <w:rPr>
          <w:rFonts w:ascii="Arial Narrow" w:hAnsi="Arial Narrow"/>
          <w:b/>
          <w:color w:val="365F91" w:themeColor="accent1" w:themeShade="BF"/>
          <w:u w:val="single"/>
        </w:rPr>
        <w:t>Detaylı Bilgi İçin;</w:t>
      </w:r>
    </w:p>
    <w:p w14:paraId="5B9EF380" w14:textId="77777777" w:rsidR="00933FDC" w:rsidRDefault="00933FDC" w:rsidP="00933FDC">
      <w:pPr>
        <w:jc w:val="both"/>
        <w:rPr>
          <w:rFonts w:ascii="Arial Narrow" w:hAnsi="Arial Narrow" w:cs="Tahoma"/>
        </w:rPr>
      </w:pPr>
      <w:r w:rsidRPr="007F0BED">
        <w:rPr>
          <w:rFonts w:ascii="Arial Narrow" w:hAnsi="Arial Narrow"/>
          <w:b/>
          <w:color w:val="365F91" w:themeColor="accent1" w:themeShade="BF"/>
        </w:rPr>
        <w:t xml:space="preserve">TREDAŞ </w:t>
      </w:r>
      <w:r>
        <w:rPr>
          <w:rFonts w:ascii="Tahoma" w:hAnsi="Tahoma" w:cs="Tahoma"/>
        </w:rPr>
        <w:t>/ E</w:t>
      </w:r>
      <w:r w:rsidRPr="007F0BED">
        <w:rPr>
          <w:rFonts w:ascii="Arial Narrow" w:hAnsi="Arial Narrow" w:cs="Tahoma"/>
        </w:rPr>
        <w:t xml:space="preserve">rgin Akgün </w:t>
      </w:r>
      <w:hyperlink r:id="rId6" w:history="1">
        <w:r w:rsidRPr="003A2892">
          <w:rPr>
            <w:rStyle w:val="Kpr"/>
            <w:rFonts w:ascii="Arial Narrow" w:hAnsi="Arial Narrow" w:cs="Tahoma"/>
          </w:rPr>
          <w:t>ergin.akgun@tredas.com.tr</w:t>
        </w:r>
      </w:hyperlink>
      <w:r>
        <w:rPr>
          <w:rFonts w:ascii="Arial Narrow" w:hAnsi="Arial Narrow" w:cs="Tahoma"/>
        </w:rPr>
        <w:t xml:space="preserve">  </w:t>
      </w:r>
      <w:r w:rsidRPr="007F0BED">
        <w:rPr>
          <w:rFonts w:ascii="Arial Narrow" w:hAnsi="Arial Narrow" w:cs="Tahoma"/>
        </w:rPr>
        <w:t>0282 258 26 00 / 1253</w:t>
      </w:r>
    </w:p>
    <w:p w14:paraId="46969183" w14:textId="4DAC7CA0" w:rsidR="00DC1715" w:rsidRPr="004F32DE" w:rsidRDefault="00933FDC" w:rsidP="004F32DE">
      <w:pPr>
        <w:jc w:val="both"/>
        <w:rPr>
          <w:rFonts w:ascii="Arial Narrow" w:hAnsi="Arial Narrow" w:cs="Tahoma"/>
        </w:rPr>
      </w:pPr>
      <w:r w:rsidRPr="007F0BED">
        <w:rPr>
          <w:rFonts w:ascii="Arial Narrow" w:hAnsi="Arial Narrow"/>
          <w:b/>
          <w:color w:val="365F91" w:themeColor="accent1" w:themeShade="BF"/>
        </w:rPr>
        <w:t xml:space="preserve">LORBİ PR </w:t>
      </w:r>
      <w:r w:rsidRPr="007F0BED">
        <w:rPr>
          <w:rFonts w:ascii="Arial Narrow" w:hAnsi="Arial Narrow" w:cs="Tahoma"/>
        </w:rPr>
        <w:t xml:space="preserve">/ Fatma Kaytez </w:t>
      </w:r>
      <w:hyperlink r:id="rId7" w:history="1">
        <w:r w:rsidRPr="007F0BED">
          <w:rPr>
            <w:rStyle w:val="Kpr"/>
            <w:rFonts w:ascii="Arial Narrow" w:hAnsi="Arial Narrow" w:cs="Tahoma"/>
          </w:rPr>
          <w:t>fkaytez@lorbi.com</w:t>
        </w:r>
      </w:hyperlink>
      <w:r w:rsidRPr="007F0BED">
        <w:rPr>
          <w:rFonts w:ascii="Arial Narrow" w:hAnsi="Arial Narrow" w:cs="Tahoma"/>
        </w:rPr>
        <w:t xml:space="preserve"> 0212 249 45 46 </w:t>
      </w:r>
    </w:p>
    <w:sectPr w:rsidR="00DC1715" w:rsidRPr="004F32D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60"/>
    <w:rsid w:val="00072348"/>
    <w:rsid w:val="000E3AA6"/>
    <w:rsid w:val="001014BA"/>
    <w:rsid w:val="001E26C3"/>
    <w:rsid w:val="002B68C2"/>
    <w:rsid w:val="004754EA"/>
    <w:rsid w:val="004F32DE"/>
    <w:rsid w:val="005B1E41"/>
    <w:rsid w:val="00644D03"/>
    <w:rsid w:val="0079050A"/>
    <w:rsid w:val="008724AD"/>
    <w:rsid w:val="008B179C"/>
    <w:rsid w:val="009125E1"/>
    <w:rsid w:val="00933FDC"/>
    <w:rsid w:val="00970B0D"/>
    <w:rsid w:val="00A75060"/>
    <w:rsid w:val="00A80327"/>
    <w:rsid w:val="00AA1759"/>
    <w:rsid w:val="00B32607"/>
    <w:rsid w:val="00D43F6B"/>
    <w:rsid w:val="00D966DF"/>
    <w:rsid w:val="00DC1715"/>
    <w:rsid w:val="00E21FD6"/>
    <w:rsid w:val="00E8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tbilgi">
    <w:name w:val="header"/>
    <w:basedOn w:val="Normal"/>
    <w:link w:val="stbilgiChar"/>
    <w:uiPriority w:val="99"/>
    <w:unhideWhenUsed/>
    <w:rsid w:val="00933FDC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tr-TR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33FDC"/>
    <w:rPr>
      <w:rFonts w:asciiTheme="minorHAnsi" w:eastAsiaTheme="minorHAnsi" w:hAnsiTheme="minorHAnsi" w:cstheme="minorBidi"/>
      <w:lang w:val="tr-TR" w:eastAsia="en-US"/>
    </w:rPr>
  </w:style>
  <w:style w:type="character" w:styleId="Kpr">
    <w:name w:val="Hyperlink"/>
    <w:basedOn w:val="VarsaylanParagrafYazTipi"/>
    <w:uiPriority w:val="99"/>
    <w:unhideWhenUsed/>
    <w:rsid w:val="00933FD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17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79C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D966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tbilgi">
    <w:name w:val="header"/>
    <w:basedOn w:val="Normal"/>
    <w:link w:val="stbilgiChar"/>
    <w:uiPriority w:val="99"/>
    <w:unhideWhenUsed/>
    <w:rsid w:val="00933FDC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tr-TR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33FDC"/>
    <w:rPr>
      <w:rFonts w:asciiTheme="minorHAnsi" w:eastAsiaTheme="minorHAnsi" w:hAnsiTheme="minorHAnsi" w:cstheme="minorBidi"/>
      <w:lang w:val="tr-TR" w:eastAsia="en-US"/>
    </w:rPr>
  </w:style>
  <w:style w:type="character" w:styleId="Kpr">
    <w:name w:val="Hyperlink"/>
    <w:basedOn w:val="VarsaylanParagrafYazTipi"/>
    <w:uiPriority w:val="99"/>
    <w:unhideWhenUsed/>
    <w:rsid w:val="00933FD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17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79C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D966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kaytez@lorbi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gin.akgun@tredas.com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Lorbi PR</dc:creator>
  <cp:lastModifiedBy>Burak Baran</cp:lastModifiedBy>
  <cp:revision>9</cp:revision>
  <dcterms:created xsi:type="dcterms:W3CDTF">2019-09-30T08:05:00Z</dcterms:created>
  <dcterms:modified xsi:type="dcterms:W3CDTF">2019-09-30T12:36:00Z</dcterms:modified>
</cp:coreProperties>
</file>