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2" w:rsidRPr="00195B52" w:rsidRDefault="00980D3F" w:rsidP="001923CD">
      <w:pPr>
        <w:rPr>
          <w:rFonts w:ascii="Tahoma" w:hAnsi="Tahoma" w:cs="Tahoma"/>
          <w:b/>
          <w:sz w:val="4"/>
        </w:rPr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A0B7D2" wp14:editId="2FB897C8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3F" w:rsidRDefault="00980D3F" w:rsidP="00980D3F">
      <w:pPr>
        <w:pStyle w:val="stbilgi"/>
      </w:pPr>
      <w:r>
        <w:tab/>
      </w:r>
      <w:r>
        <w:tab/>
      </w: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</w:p>
    <w:p w:rsidR="0012441A" w:rsidRDefault="00980D3F" w:rsidP="00EF43D5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95A3" wp14:editId="737A44E9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42E585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2E74B5" w:themeColor="accent1" w:themeShade="BF"/>
        </w:rPr>
        <w:t>Basın Bülteni</w:t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 w:rsidR="00C45270">
        <w:rPr>
          <w:rFonts w:ascii="Arial Narrow" w:hAnsi="Arial Narrow"/>
          <w:b/>
          <w:color w:val="2E74B5" w:themeColor="accent1" w:themeShade="BF"/>
        </w:rPr>
        <w:t xml:space="preserve">   </w:t>
      </w:r>
      <w:r>
        <w:rPr>
          <w:rFonts w:ascii="Arial Narrow" w:hAnsi="Arial Narrow"/>
          <w:b/>
          <w:color w:val="2E74B5" w:themeColor="accent1" w:themeShade="BF"/>
        </w:rPr>
        <w:tab/>
      </w:r>
      <w:r w:rsidR="0061587A">
        <w:rPr>
          <w:rFonts w:ascii="Arial Narrow" w:hAnsi="Arial Narrow"/>
          <w:b/>
          <w:color w:val="2E74B5" w:themeColor="accent1" w:themeShade="BF"/>
        </w:rPr>
        <w:t xml:space="preserve">         </w:t>
      </w:r>
      <w:r w:rsidR="004E2716">
        <w:rPr>
          <w:rFonts w:ascii="Arial Narrow" w:hAnsi="Arial Narrow"/>
          <w:b/>
          <w:color w:val="2E74B5" w:themeColor="accent1" w:themeShade="BF"/>
        </w:rPr>
        <w:t xml:space="preserve">  </w:t>
      </w:r>
      <w:r w:rsidR="00240C2B" w:rsidRPr="00240C2B">
        <w:rPr>
          <w:rFonts w:ascii="Arial Narrow" w:hAnsi="Arial Narrow"/>
          <w:b/>
          <w:color w:val="2E74B5" w:themeColor="accent1" w:themeShade="BF"/>
        </w:rPr>
        <w:t xml:space="preserve"> </w:t>
      </w:r>
      <w:r w:rsidR="00D17A6F">
        <w:rPr>
          <w:rFonts w:ascii="Arial Narrow" w:hAnsi="Arial Narrow"/>
          <w:b/>
          <w:color w:val="2E74B5" w:themeColor="accent1" w:themeShade="BF"/>
        </w:rPr>
        <w:t>10</w:t>
      </w:r>
      <w:bookmarkStart w:id="0" w:name="_GoBack"/>
      <w:bookmarkEnd w:id="0"/>
      <w:r w:rsidR="00C85765">
        <w:rPr>
          <w:rFonts w:ascii="Arial Narrow" w:hAnsi="Arial Narrow"/>
          <w:b/>
          <w:color w:val="2E74B5" w:themeColor="accent1" w:themeShade="BF"/>
        </w:rPr>
        <w:t xml:space="preserve"> </w:t>
      </w:r>
      <w:r w:rsidR="00C22EA1">
        <w:rPr>
          <w:rFonts w:ascii="Arial Narrow" w:hAnsi="Arial Narrow"/>
          <w:b/>
          <w:color w:val="2E74B5" w:themeColor="accent1" w:themeShade="BF"/>
        </w:rPr>
        <w:t>Ekim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EF43D5" w:rsidRPr="00EF43D5" w:rsidRDefault="00EF43D5" w:rsidP="00EF43D5">
      <w:pPr>
        <w:rPr>
          <w:rFonts w:ascii="Arial Narrow" w:hAnsi="Arial Narrow"/>
          <w:b/>
          <w:color w:val="2E74B5" w:themeColor="accent1" w:themeShade="BF"/>
        </w:rPr>
      </w:pPr>
    </w:p>
    <w:p w:rsidR="007C0B10" w:rsidRDefault="00957916" w:rsidP="007C0B10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TREDAŞ</w:t>
      </w:r>
      <w:r w:rsidR="00FB6308">
        <w:rPr>
          <w:rFonts w:ascii="Tahoma" w:hAnsi="Tahoma" w:cs="Tahoma"/>
          <w:b/>
          <w:sz w:val="36"/>
          <w:szCs w:val="36"/>
        </w:rPr>
        <w:t>’IN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FB6308">
        <w:rPr>
          <w:rFonts w:ascii="Tahoma" w:hAnsi="Tahoma" w:cs="Tahoma"/>
          <w:b/>
          <w:sz w:val="36"/>
          <w:szCs w:val="36"/>
        </w:rPr>
        <w:t xml:space="preserve">EDİRNE YATIRIMLARI </w:t>
      </w:r>
    </w:p>
    <w:p w:rsidR="00C22EA1" w:rsidRDefault="00FB6308" w:rsidP="007C0B10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6"/>
          <w:szCs w:val="36"/>
        </w:rPr>
        <w:t xml:space="preserve">65 MİLYON TL’Yİ AŞACAK </w:t>
      </w:r>
    </w:p>
    <w:p w:rsidR="00CE48F5" w:rsidRDefault="00CE48F5" w:rsidP="004D1D85">
      <w:pPr>
        <w:jc w:val="center"/>
        <w:rPr>
          <w:rFonts w:ascii="Tahoma" w:hAnsi="Tahoma" w:cs="Tahoma"/>
          <w:b/>
          <w:sz w:val="28"/>
          <w:szCs w:val="28"/>
        </w:rPr>
      </w:pPr>
    </w:p>
    <w:p w:rsidR="00FB6308" w:rsidRDefault="004D235F" w:rsidP="004D1D85">
      <w:pPr>
        <w:jc w:val="center"/>
        <w:rPr>
          <w:rFonts w:ascii="Tahoma" w:hAnsi="Tahoma" w:cs="Tahoma"/>
          <w:b/>
          <w:sz w:val="28"/>
          <w:szCs w:val="28"/>
        </w:rPr>
      </w:pPr>
      <w:r w:rsidRPr="004D235F">
        <w:rPr>
          <w:rFonts w:ascii="Tahoma" w:hAnsi="Tahoma" w:cs="Tahoma"/>
          <w:b/>
          <w:sz w:val="28"/>
          <w:szCs w:val="28"/>
        </w:rPr>
        <w:t>Trakya Elektrik Dağıtım A.Ş. (TREDAŞ)</w:t>
      </w:r>
      <w:r w:rsidR="00684B22">
        <w:rPr>
          <w:rFonts w:ascii="Tahoma" w:hAnsi="Tahoma" w:cs="Tahoma"/>
          <w:b/>
          <w:sz w:val="28"/>
          <w:szCs w:val="28"/>
        </w:rPr>
        <w:t xml:space="preserve"> </w:t>
      </w:r>
      <w:r w:rsidR="00FB6308">
        <w:rPr>
          <w:rFonts w:ascii="Tahoma" w:hAnsi="Tahoma" w:cs="Tahoma"/>
          <w:b/>
          <w:sz w:val="28"/>
          <w:szCs w:val="28"/>
        </w:rPr>
        <w:t>şebeke yatırımları kapsamında 2019 yılı</w:t>
      </w:r>
      <w:r w:rsidR="007C0B10">
        <w:rPr>
          <w:rFonts w:ascii="Tahoma" w:hAnsi="Tahoma" w:cs="Tahoma"/>
          <w:b/>
          <w:sz w:val="28"/>
          <w:szCs w:val="28"/>
        </w:rPr>
        <w:t xml:space="preserve">nda </w:t>
      </w:r>
      <w:r w:rsidR="00FB6308">
        <w:rPr>
          <w:rFonts w:ascii="Tahoma" w:hAnsi="Tahoma" w:cs="Tahoma"/>
          <w:b/>
          <w:sz w:val="28"/>
          <w:szCs w:val="28"/>
        </w:rPr>
        <w:t>Edirne’ye 65 milyon TL’</w:t>
      </w:r>
      <w:r w:rsidR="00152BBA">
        <w:rPr>
          <w:rFonts w:ascii="Tahoma" w:hAnsi="Tahoma" w:cs="Tahoma"/>
          <w:b/>
          <w:sz w:val="28"/>
          <w:szCs w:val="28"/>
        </w:rPr>
        <w:t>yi aşan</w:t>
      </w:r>
      <w:r w:rsidR="00FB6308">
        <w:rPr>
          <w:rFonts w:ascii="Tahoma" w:hAnsi="Tahoma" w:cs="Tahoma"/>
          <w:b/>
          <w:sz w:val="28"/>
          <w:szCs w:val="28"/>
        </w:rPr>
        <w:t xml:space="preserve"> yatırım yapacak.  </w:t>
      </w:r>
    </w:p>
    <w:p w:rsidR="00B018F8" w:rsidRPr="007C0B10" w:rsidRDefault="00B018F8" w:rsidP="00957916">
      <w:pPr>
        <w:jc w:val="both"/>
        <w:rPr>
          <w:rFonts w:ascii="Tahoma" w:hAnsi="Tahoma" w:cs="Tahoma"/>
          <w:color w:val="000000" w:themeColor="text1"/>
          <w:sz w:val="24"/>
          <w:szCs w:val="24"/>
          <w:lang w:eastAsia="tr-TR"/>
        </w:rPr>
      </w:pPr>
    </w:p>
    <w:p w:rsidR="007C0B10" w:rsidRPr="007C0B10" w:rsidRDefault="00823B7E" w:rsidP="00957916">
      <w:pPr>
        <w:jc w:val="both"/>
        <w:rPr>
          <w:rFonts w:ascii="Tahoma" w:hAnsi="Tahoma" w:cs="Tahoma"/>
          <w:color w:val="000000" w:themeColor="text1"/>
          <w:sz w:val="24"/>
          <w:szCs w:val="24"/>
          <w:lang w:eastAsia="tr-TR"/>
        </w:rPr>
      </w:pP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Elektrik hizmeti sağladığı Tekirdağ, Kırklarel</w:t>
      </w:r>
      <w:r w:rsidR="00152BBA">
        <w:rPr>
          <w:rFonts w:ascii="Tahoma" w:hAnsi="Tahoma" w:cs="Tahoma"/>
          <w:color w:val="000000" w:themeColor="text1"/>
          <w:sz w:val="24"/>
          <w:szCs w:val="24"/>
          <w:lang w:eastAsia="tr-TR"/>
        </w:rPr>
        <w:t>i ve Edirne illerinde modern ve</w:t>
      </w: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teknolojik alt</w:t>
      </w:r>
      <w:r w:rsidR="0014551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yapı kurmak için çalışmalarını aralıksız sürdüren Trakya Elektrik Dağıtım A.Ş. (TREDAŞ) </w:t>
      </w:r>
      <w:r w:rsidR="00FB6308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Edirne’de 2019’da hayata geçi</w:t>
      </w:r>
      <w:r w:rsidR="007C0B10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rmeyi planladığı 58 projenin 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39’unu tamamladı. </w:t>
      </w:r>
      <w:r w:rsidR="007C0B10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Kalan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="00FB6308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14 proje üzerinde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="007C0B10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de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="00FB6308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çalışmalarına hızla devam eden TREDAŞ, şu ana kadar </w:t>
      </w:r>
      <w:r w:rsidR="00C85765">
        <w:rPr>
          <w:rFonts w:ascii="Tahoma" w:hAnsi="Tahoma" w:cs="Tahoma"/>
          <w:color w:val="000000" w:themeColor="text1"/>
          <w:sz w:val="24"/>
          <w:szCs w:val="24"/>
          <w:lang w:eastAsia="tr-TR"/>
        </w:rPr>
        <w:t>23 ilçe ve belde</w:t>
      </w:r>
      <w:r w:rsidR="00152BBA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ile </w:t>
      </w:r>
      <w:r w:rsidR="00FB6308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19 köy şebekesini yeniledi. </w:t>
      </w:r>
    </w:p>
    <w:p w:rsidR="007C0B10" w:rsidRDefault="00FB6308" w:rsidP="00957916">
      <w:pPr>
        <w:jc w:val="both"/>
        <w:rPr>
          <w:rFonts w:ascii="Tahoma" w:hAnsi="Tahoma" w:cs="Tahoma"/>
          <w:color w:val="000000" w:themeColor="text1"/>
          <w:sz w:val="24"/>
          <w:szCs w:val="24"/>
          <w:lang w:eastAsia="tr-TR"/>
        </w:rPr>
      </w:pP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Kısa süre içerisinde </w:t>
      </w:r>
      <w:r w:rsidR="00152BBA">
        <w:rPr>
          <w:rFonts w:ascii="Tahoma" w:hAnsi="Tahoma" w:cs="Tahoma"/>
          <w:color w:val="000000" w:themeColor="text1"/>
          <w:sz w:val="24"/>
          <w:szCs w:val="24"/>
          <w:lang w:eastAsia="tr-TR"/>
        </w:rPr>
        <w:t>kalan yatırım projelerini de</w:t>
      </w: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devreye almayı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planlayan TREDAŞ,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geçmiş yıllarda Edirne’ye gerçekleştirilen toplam yatırım miktarını ikiye katlayarak,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yıl içerisinde toplam 65 milyon TL’yi aşan yatırım gerçekleştir</w:t>
      </w:r>
      <w:r w:rsidR="00152BBA">
        <w:rPr>
          <w:rFonts w:ascii="Tahoma" w:hAnsi="Tahoma" w:cs="Tahoma"/>
          <w:color w:val="000000" w:themeColor="text1"/>
          <w:sz w:val="24"/>
          <w:szCs w:val="24"/>
          <w:lang w:eastAsia="tr-TR"/>
        </w:rPr>
        <w:t>miş olacak.</w:t>
      </w:r>
    </w:p>
    <w:p w:rsidR="00FB6308" w:rsidRPr="007C0B10" w:rsidRDefault="00B018F8" w:rsidP="00957916">
      <w:pPr>
        <w:jc w:val="both"/>
        <w:rPr>
          <w:rFonts w:ascii="Tahoma" w:hAnsi="Tahoma" w:cs="Tahoma"/>
          <w:color w:val="000000" w:themeColor="text1"/>
          <w:sz w:val="24"/>
          <w:szCs w:val="24"/>
          <w:lang w:eastAsia="tr-TR"/>
        </w:rPr>
      </w:pPr>
      <w:proofErr w:type="spellStart"/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TREDAŞ’ın</w:t>
      </w:r>
      <w:proofErr w:type="spellEnd"/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hizmet verdiği </w:t>
      </w:r>
      <w:r w:rsidR="00152BBA">
        <w:rPr>
          <w:rFonts w:ascii="Tahoma" w:hAnsi="Tahoma" w:cs="Tahoma"/>
          <w:color w:val="000000" w:themeColor="text1"/>
          <w:sz w:val="24"/>
          <w:szCs w:val="24"/>
          <w:lang w:eastAsia="tr-TR"/>
        </w:rPr>
        <w:t>Edirne, Kırklareli ve Tekirdağ’da, enerji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>arz</w:t>
      </w:r>
      <w:r w:rsidR="00035051"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Pr="007C0B10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güvenliğini sürdürülebilir ve kalıcı hale getirmek amacıyla ekipler büyük bir gayretle çalışmalarını sürdürüyor.  </w:t>
      </w:r>
    </w:p>
    <w:p w:rsidR="00FB6308" w:rsidRDefault="00FB6308" w:rsidP="00957916">
      <w:pPr>
        <w:jc w:val="both"/>
        <w:rPr>
          <w:rFonts w:ascii="Tahoma" w:hAnsi="Tahoma" w:cs="Tahoma"/>
          <w:sz w:val="24"/>
          <w:szCs w:val="24"/>
          <w:lang w:eastAsia="tr-TR"/>
        </w:rPr>
      </w:pPr>
    </w:p>
    <w:p w:rsidR="007F006E" w:rsidRDefault="007F006E" w:rsidP="007F0BED">
      <w:pPr>
        <w:spacing w:after="0" w:line="240" w:lineRule="auto"/>
        <w:jc w:val="both"/>
        <w:rPr>
          <w:rFonts w:ascii="Tahoma" w:hAnsi="Tahoma" w:cs="Tahoma"/>
        </w:rPr>
      </w:pPr>
    </w:p>
    <w:p w:rsidR="004D1D85" w:rsidRPr="007F0BED" w:rsidRDefault="007C0B10" w:rsidP="004D1D85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  <w:r>
        <w:rPr>
          <w:rFonts w:ascii="Arial Narrow" w:hAnsi="Arial Narrow"/>
          <w:b/>
          <w:color w:val="2E74B5" w:themeColor="accent1" w:themeShade="BF"/>
          <w:u w:val="single"/>
        </w:rPr>
        <w:t>D</w:t>
      </w:r>
      <w:r w:rsidR="004D1D85" w:rsidRPr="007F0BED">
        <w:rPr>
          <w:rFonts w:ascii="Arial Narrow" w:hAnsi="Arial Narrow"/>
          <w:b/>
          <w:color w:val="2E74B5" w:themeColor="accent1" w:themeShade="BF"/>
          <w:u w:val="single"/>
        </w:rPr>
        <w:t>etaylı Bilgi İçin;</w:t>
      </w:r>
    </w:p>
    <w:p w:rsidR="004D1D85" w:rsidRDefault="004D1D85" w:rsidP="004D1D85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TREDAŞ </w:t>
      </w:r>
      <w:r>
        <w:rPr>
          <w:rFonts w:ascii="Tahoma" w:hAnsi="Tahoma" w:cs="Tahoma"/>
        </w:rPr>
        <w:t>/ E</w:t>
      </w:r>
      <w:r w:rsidRPr="007F0BED">
        <w:rPr>
          <w:rFonts w:ascii="Arial Narrow" w:hAnsi="Arial Narrow" w:cs="Tahoma"/>
        </w:rPr>
        <w:t xml:space="preserve">rgin Akgün </w:t>
      </w:r>
      <w:hyperlink r:id="rId9" w:history="1">
        <w:r w:rsidRPr="003A2892">
          <w:rPr>
            <w:rStyle w:val="Kpr"/>
            <w:rFonts w:ascii="Arial Narrow" w:hAnsi="Arial Narrow" w:cs="Tahoma"/>
          </w:rPr>
          <w:t>ergin.akgun@tredas.com.tr</w:t>
        </w:r>
      </w:hyperlink>
      <w:r>
        <w:rPr>
          <w:rFonts w:ascii="Arial Narrow" w:hAnsi="Arial Narrow" w:cs="Tahoma"/>
        </w:rPr>
        <w:t xml:space="preserve">  </w:t>
      </w:r>
      <w:r w:rsidRPr="007F0BED">
        <w:rPr>
          <w:rFonts w:ascii="Arial Narrow" w:hAnsi="Arial Narrow" w:cs="Tahoma"/>
        </w:rPr>
        <w:t>0282 258 26 00 / 1253</w:t>
      </w: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sectPr w:rsidR="007F0BED" w:rsidRPr="007F0BED" w:rsidSect="00A208D4">
      <w:headerReference w:type="default" r:id="rId10"/>
      <w:footerReference w:type="default" r:id="rId11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60" w:rsidRDefault="00A52860" w:rsidP="00E40C11">
      <w:pPr>
        <w:spacing w:after="0" w:line="240" w:lineRule="auto"/>
      </w:pPr>
      <w:r>
        <w:separator/>
      </w:r>
    </w:p>
  </w:endnote>
  <w:endnote w:type="continuationSeparator" w:id="0">
    <w:p w:rsidR="00A52860" w:rsidRDefault="00A52860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6F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60" w:rsidRDefault="00A52860" w:rsidP="00E40C11">
      <w:pPr>
        <w:spacing w:after="0" w:line="240" w:lineRule="auto"/>
      </w:pPr>
      <w:r>
        <w:separator/>
      </w:r>
    </w:p>
  </w:footnote>
  <w:footnote w:type="continuationSeparator" w:id="0">
    <w:p w:rsidR="00A52860" w:rsidRDefault="00A52860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987015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35051"/>
    <w:rsid w:val="000350AA"/>
    <w:rsid w:val="00037755"/>
    <w:rsid w:val="00050ECF"/>
    <w:rsid w:val="00054A26"/>
    <w:rsid w:val="000564D7"/>
    <w:rsid w:val="000620FB"/>
    <w:rsid w:val="0007645A"/>
    <w:rsid w:val="00083FE8"/>
    <w:rsid w:val="00092101"/>
    <w:rsid w:val="000A420D"/>
    <w:rsid w:val="000B047D"/>
    <w:rsid w:val="000C0E57"/>
    <w:rsid w:val="000C3813"/>
    <w:rsid w:val="000D3ED5"/>
    <w:rsid w:val="000D4B36"/>
    <w:rsid w:val="000E5FBB"/>
    <w:rsid w:val="000F02FF"/>
    <w:rsid w:val="000F6C19"/>
    <w:rsid w:val="000F70C7"/>
    <w:rsid w:val="00121BEC"/>
    <w:rsid w:val="001224BF"/>
    <w:rsid w:val="0012441A"/>
    <w:rsid w:val="00127232"/>
    <w:rsid w:val="001403F5"/>
    <w:rsid w:val="00145511"/>
    <w:rsid w:val="00152BBA"/>
    <w:rsid w:val="00155D28"/>
    <w:rsid w:val="00156FF0"/>
    <w:rsid w:val="00170720"/>
    <w:rsid w:val="00182BC1"/>
    <w:rsid w:val="001851F6"/>
    <w:rsid w:val="001923CD"/>
    <w:rsid w:val="001937D2"/>
    <w:rsid w:val="00195B52"/>
    <w:rsid w:val="00197B46"/>
    <w:rsid w:val="001B41EF"/>
    <w:rsid w:val="001C193E"/>
    <w:rsid w:val="001C4179"/>
    <w:rsid w:val="001D24F2"/>
    <w:rsid w:val="00223242"/>
    <w:rsid w:val="00223401"/>
    <w:rsid w:val="00234EF5"/>
    <w:rsid w:val="00235BA3"/>
    <w:rsid w:val="00240C2B"/>
    <w:rsid w:val="002538DB"/>
    <w:rsid w:val="00253EF5"/>
    <w:rsid w:val="00264B80"/>
    <w:rsid w:val="00282326"/>
    <w:rsid w:val="00284619"/>
    <w:rsid w:val="00285045"/>
    <w:rsid w:val="0029329F"/>
    <w:rsid w:val="002B295D"/>
    <w:rsid w:val="002B6D54"/>
    <w:rsid w:val="002C1243"/>
    <w:rsid w:val="002C3B6F"/>
    <w:rsid w:val="002C4214"/>
    <w:rsid w:val="002D060C"/>
    <w:rsid w:val="002D4A62"/>
    <w:rsid w:val="002E190F"/>
    <w:rsid w:val="002F0C38"/>
    <w:rsid w:val="002F3CA1"/>
    <w:rsid w:val="002F44D1"/>
    <w:rsid w:val="00327700"/>
    <w:rsid w:val="003304E0"/>
    <w:rsid w:val="0033266D"/>
    <w:rsid w:val="00337C27"/>
    <w:rsid w:val="0034639F"/>
    <w:rsid w:val="00350573"/>
    <w:rsid w:val="00366861"/>
    <w:rsid w:val="00385C8E"/>
    <w:rsid w:val="003A0131"/>
    <w:rsid w:val="003A199C"/>
    <w:rsid w:val="003A34F2"/>
    <w:rsid w:val="003A48FE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1445D"/>
    <w:rsid w:val="00422B14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1D85"/>
    <w:rsid w:val="004D235F"/>
    <w:rsid w:val="004D72FB"/>
    <w:rsid w:val="004E2716"/>
    <w:rsid w:val="004F38C5"/>
    <w:rsid w:val="00504C11"/>
    <w:rsid w:val="0050791F"/>
    <w:rsid w:val="0051517E"/>
    <w:rsid w:val="00515DAD"/>
    <w:rsid w:val="00521F2E"/>
    <w:rsid w:val="0053149E"/>
    <w:rsid w:val="00534DE8"/>
    <w:rsid w:val="00535A36"/>
    <w:rsid w:val="00543803"/>
    <w:rsid w:val="00552C6E"/>
    <w:rsid w:val="005638D8"/>
    <w:rsid w:val="00563EDA"/>
    <w:rsid w:val="005645F6"/>
    <w:rsid w:val="005730E0"/>
    <w:rsid w:val="00586B15"/>
    <w:rsid w:val="00592404"/>
    <w:rsid w:val="00592BAA"/>
    <w:rsid w:val="00596D03"/>
    <w:rsid w:val="005A0964"/>
    <w:rsid w:val="005B671B"/>
    <w:rsid w:val="005D1552"/>
    <w:rsid w:val="005D6C0C"/>
    <w:rsid w:val="00606397"/>
    <w:rsid w:val="0061536F"/>
    <w:rsid w:val="0061587A"/>
    <w:rsid w:val="00616DEB"/>
    <w:rsid w:val="00624969"/>
    <w:rsid w:val="00625362"/>
    <w:rsid w:val="006303CE"/>
    <w:rsid w:val="0064760E"/>
    <w:rsid w:val="006731BA"/>
    <w:rsid w:val="00675B79"/>
    <w:rsid w:val="006773B4"/>
    <w:rsid w:val="00684B22"/>
    <w:rsid w:val="006A2C65"/>
    <w:rsid w:val="006B0C32"/>
    <w:rsid w:val="006B65AA"/>
    <w:rsid w:val="006C2878"/>
    <w:rsid w:val="006F6845"/>
    <w:rsid w:val="00724BCC"/>
    <w:rsid w:val="0073397E"/>
    <w:rsid w:val="00735DDE"/>
    <w:rsid w:val="007515A5"/>
    <w:rsid w:val="00755358"/>
    <w:rsid w:val="00755E30"/>
    <w:rsid w:val="00760325"/>
    <w:rsid w:val="00763E5E"/>
    <w:rsid w:val="00767AEE"/>
    <w:rsid w:val="0077712A"/>
    <w:rsid w:val="00786261"/>
    <w:rsid w:val="00794205"/>
    <w:rsid w:val="007B762E"/>
    <w:rsid w:val="007C0B10"/>
    <w:rsid w:val="007C7F88"/>
    <w:rsid w:val="007D196D"/>
    <w:rsid w:val="007D28A2"/>
    <w:rsid w:val="007F006E"/>
    <w:rsid w:val="007F095E"/>
    <w:rsid w:val="007F0BED"/>
    <w:rsid w:val="007F55A0"/>
    <w:rsid w:val="008034E9"/>
    <w:rsid w:val="00804DB1"/>
    <w:rsid w:val="0081628D"/>
    <w:rsid w:val="00823B7E"/>
    <w:rsid w:val="0083352E"/>
    <w:rsid w:val="00843695"/>
    <w:rsid w:val="00844EF1"/>
    <w:rsid w:val="00847479"/>
    <w:rsid w:val="00853BCD"/>
    <w:rsid w:val="00861895"/>
    <w:rsid w:val="008670DA"/>
    <w:rsid w:val="00877320"/>
    <w:rsid w:val="00886B9B"/>
    <w:rsid w:val="008918A5"/>
    <w:rsid w:val="00893331"/>
    <w:rsid w:val="0089567D"/>
    <w:rsid w:val="008A219A"/>
    <w:rsid w:val="008A4988"/>
    <w:rsid w:val="008A5907"/>
    <w:rsid w:val="008C462D"/>
    <w:rsid w:val="008C7F60"/>
    <w:rsid w:val="008D497A"/>
    <w:rsid w:val="008D7E4D"/>
    <w:rsid w:val="008E6B21"/>
    <w:rsid w:val="00905CFF"/>
    <w:rsid w:val="00910C83"/>
    <w:rsid w:val="0092117D"/>
    <w:rsid w:val="00922CBC"/>
    <w:rsid w:val="00925CF5"/>
    <w:rsid w:val="0093787C"/>
    <w:rsid w:val="00957916"/>
    <w:rsid w:val="00957A41"/>
    <w:rsid w:val="00971660"/>
    <w:rsid w:val="00971B6A"/>
    <w:rsid w:val="00980D3F"/>
    <w:rsid w:val="00981676"/>
    <w:rsid w:val="00982E13"/>
    <w:rsid w:val="00985C89"/>
    <w:rsid w:val="00987015"/>
    <w:rsid w:val="00996592"/>
    <w:rsid w:val="009A14DB"/>
    <w:rsid w:val="009A6D9A"/>
    <w:rsid w:val="009B6709"/>
    <w:rsid w:val="009C1A17"/>
    <w:rsid w:val="009D70CA"/>
    <w:rsid w:val="009F7101"/>
    <w:rsid w:val="009F796E"/>
    <w:rsid w:val="00A1311C"/>
    <w:rsid w:val="00A13B84"/>
    <w:rsid w:val="00A208D4"/>
    <w:rsid w:val="00A315BA"/>
    <w:rsid w:val="00A34DA9"/>
    <w:rsid w:val="00A4420E"/>
    <w:rsid w:val="00A52860"/>
    <w:rsid w:val="00A740AC"/>
    <w:rsid w:val="00A82DE6"/>
    <w:rsid w:val="00AB01AD"/>
    <w:rsid w:val="00AB26DA"/>
    <w:rsid w:val="00AC0A3A"/>
    <w:rsid w:val="00AC3FEE"/>
    <w:rsid w:val="00AC78E7"/>
    <w:rsid w:val="00AD5F76"/>
    <w:rsid w:val="00AE1864"/>
    <w:rsid w:val="00B018F8"/>
    <w:rsid w:val="00B025D1"/>
    <w:rsid w:val="00B2096D"/>
    <w:rsid w:val="00B3029B"/>
    <w:rsid w:val="00B307BD"/>
    <w:rsid w:val="00B569A7"/>
    <w:rsid w:val="00B84DB4"/>
    <w:rsid w:val="00BA2A94"/>
    <w:rsid w:val="00BB608C"/>
    <w:rsid w:val="00BC1AFB"/>
    <w:rsid w:val="00BC62AD"/>
    <w:rsid w:val="00BD4B1E"/>
    <w:rsid w:val="00BD7E7F"/>
    <w:rsid w:val="00BE635E"/>
    <w:rsid w:val="00C22EA1"/>
    <w:rsid w:val="00C41A1B"/>
    <w:rsid w:val="00C4380D"/>
    <w:rsid w:val="00C43C1C"/>
    <w:rsid w:val="00C45270"/>
    <w:rsid w:val="00C62E8D"/>
    <w:rsid w:val="00C802B8"/>
    <w:rsid w:val="00C84F8E"/>
    <w:rsid w:val="00C85765"/>
    <w:rsid w:val="00C94749"/>
    <w:rsid w:val="00CA0068"/>
    <w:rsid w:val="00CA4D12"/>
    <w:rsid w:val="00CB3714"/>
    <w:rsid w:val="00CD785E"/>
    <w:rsid w:val="00CE0167"/>
    <w:rsid w:val="00CE2CE5"/>
    <w:rsid w:val="00CE48F5"/>
    <w:rsid w:val="00CE7E8D"/>
    <w:rsid w:val="00CF2D84"/>
    <w:rsid w:val="00D07879"/>
    <w:rsid w:val="00D133F1"/>
    <w:rsid w:val="00D17A6F"/>
    <w:rsid w:val="00D17C94"/>
    <w:rsid w:val="00D222C3"/>
    <w:rsid w:val="00D22702"/>
    <w:rsid w:val="00D317F4"/>
    <w:rsid w:val="00D357E3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C7186"/>
    <w:rsid w:val="00DF2F20"/>
    <w:rsid w:val="00DF413C"/>
    <w:rsid w:val="00E0433F"/>
    <w:rsid w:val="00E226E4"/>
    <w:rsid w:val="00E25129"/>
    <w:rsid w:val="00E40C11"/>
    <w:rsid w:val="00E43361"/>
    <w:rsid w:val="00E7024E"/>
    <w:rsid w:val="00E92470"/>
    <w:rsid w:val="00EC392A"/>
    <w:rsid w:val="00ED6BC2"/>
    <w:rsid w:val="00EE6F07"/>
    <w:rsid w:val="00EF43D5"/>
    <w:rsid w:val="00EF55BA"/>
    <w:rsid w:val="00EF5667"/>
    <w:rsid w:val="00F05B92"/>
    <w:rsid w:val="00F331F0"/>
    <w:rsid w:val="00F33552"/>
    <w:rsid w:val="00F34E8F"/>
    <w:rsid w:val="00F42762"/>
    <w:rsid w:val="00F50598"/>
    <w:rsid w:val="00F732C8"/>
    <w:rsid w:val="00F75DF5"/>
    <w:rsid w:val="00FB6308"/>
    <w:rsid w:val="00FC0A8E"/>
    <w:rsid w:val="00FC111A"/>
    <w:rsid w:val="00FE12DB"/>
    <w:rsid w:val="00FE4E04"/>
    <w:rsid w:val="00FF28E8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gin.akgun@tredas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7</cp:revision>
  <cp:lastPrinted>2017-12-12T08:16:00Z</cp:lastPrinted>
  <dcterms:created xsi:type="dcterms:W3CDTF">2019-10-08T08:29:00Z</dcterms:created>
  <dcterms:modified xsi:type="dcterms:W3CDTF">2019-10-10T11:42:00Z</dcterms:modified>
</cp:coreProperties>
</file>