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CE2FA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</w:p>
    <w:p w:rsidR="00182805" w:rsidRPr="007000C6" w:rsidRDefault="00182805" w:rsidP="001923CD">
      <w:pPr>
        <w:rPr>
          <w:rFonts w:ascii="Tahoma" w:hAnsi="Tahoma" w:cs="Tahoma"/>
          <w:b/>
          <w:sz w:val="2"/>
        </w:rPr>
      </w:pPr>
    </w:p>
    <w:p w:rsidR="00A740AC" w:rsidRDefault="00892123" w:rsidP="001923CD">
      <w:pPr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TREDAŞ,</w:t>
      </w:r>
      <w:r w:rsidR="00182805">
        <w:rPr>
          <w:rFonts w:ascii="Tahoma" w:hAnsi="Tahoma" w:cs="Tahoma"/>
          <w:b/>
          <w:sz w:val="36"/>
        </w:rPr>
        <w:t xml:space="preserve"> “BİR FİNCAN KARİYER” ETKİNLİĞİ</w:t>
      </w:r>
      <w:r>
        <w:rPr>
          <w:rFonts w:ascii="Tahoma" w:hAnsi="Tahoma" w:cs="Tahoma"/>
          <w:b/>
          <w:sz w:val="36"/>
        </w:rPr>
        <w:t>NE KATILDI</w:t>
      </w:r>
    </w:p>
    <w:p w:rsidR="0093787C" w:rsidRPr="0093787C" w:rsidRDefault="0093787C" w:rsidP="00BD7E7F">
      <w:pPr>
        <w:jc w:val="both"/>
        <w:rPr>
          <w:rFonts w:ascii="Tahoma" w:hAnsi="Tahoma" w:cs="Tahoma"/>
          <w:sz w:val="4"/>
        </w:rPr>
      </w:pPr>
    </w:p>
    <w:p w:rsidR="00892123" w:rsidRDefault="007000C6" w:rsidP="00BD7E7F">
      <w:pPr>
        <w:jc w:val="both"/>
        <w:rPr>
          <w:rFonts w:ascii="Tahoma" w:hAnsi="Tahoma" w:cs="Tahoma"/>
        </w:rPr>
      </w:pPr>
      <w:r w:rsidRPr="007000C6">
        <w:rPr>
          <w:rFonts w:ascii="Tahoma" w:hAnsi="Tahoma" w:cs="Tahoma"/>
        </w:rPr>
        <w:t xml:space="preserve">Trakya Bölgesi'nde üç ilde, 20 bin kilometrekare alanda, yaklaşık 2 milyon kişiye elektrik dağıtım hizmetini, kaliteli ve sürekli vermek için çalışmalarını sürdüren TREDAŞ, </w:t>
      </w:r>
      <w:r w:rsidR="00F35C26">
        <w:rPr>
          <w:rFonts w:ascii="Tahoma" w:hAnsi="Tahoma" w:cs="Tahoma"/>
        </w:rPr>
        <w:t>bir taraftan da kadın mühendis adaylarının</w:t>
      </w:r>
      <w:r>
        <w:rPr>
          <w:rFonts w:ascii="Tahoma" w:hAnsi="Tahoma" w:cs="Tahoma"/>
        </w:rPr>
        <w:t xml:space="preserve"> sektöre ilgisini çekmek amacıyla</w:t>
      </w:r>
      <w:r w:rsidR="00892123">
        <w:rPr>
          <w:rFonts w:ascii="Tahoma" w:hAnsi="Tahoma" w:cs="Tahoma"/>
        </w:rPr>
        <w:t xml:space="preserve"> çalışmalarını sürdürüyor.</w:t>
      </w:r>
    </w:p>
    <w:p w:rsidR="00892123" w:rsidRDefault="00892123" w:rsidP="008921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Türkiye’de enerji sektöründe öncü şirketlerden olan IC İÇTAŞ Enerji, Trakya </w:t>
      </w:r>
      <w:r w:rsidRPr="00A82DE6">
        <w:rPr>
          <w:rFonts w:ascii="Tahoma" w:hAnsi="Tahoma" w:cs="Tahoma"/>
        </w:rPr>
        <w:t>bölgesi</w:t>
      </w:r>
      <w:r>
        <w:rPr>
          <w:rFonts w:ascii="Tahoma" w:hAnsi="Tahoma" w:cs="Tahoma"/>
        </w:rPr>
        <w:t xml:space="preserve"> ve Türkiye’nin önde gelen üniversiteleri ile </w:t>
      </w:r>
      <w:r w:rsidRPr="00A82DE6">
        <w:rPr>
          <w:rFonts w:ascii="Tahoma" w:hAnsi="Tahoma" w:cs="Tahoma"/>
        </w:rPr>
        <w:t>yoğun ilgi gören bir işbirliği başlat</w:t>
      </w:r>
      <w:r>
        <w:rPr>
          <w:rFonts w:ascii="Tahoma" w:hAnsi="Tahoma" w:cs="Tahoma"/>
        </w:rPr>
        <w:t xml:space="preserve">tı. </w:t>
      </w:r>
    </w:p>
    <w:p w:rsidR="00804DB1" w:rsidRDefault="00892123" w:rsidP="008921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TREDAŞ da bu kapsamda, </w:t>
      </w:r>
      <w:r w:rsidRPr="00050941">
        <w:rPr>
          <w:rFonts w:ascii="Tahoma" w:hAnsi="Tahoma" w:cs="Tahoma"/>
        </w:rPr>
        <w:t>Uluslararası Elekt</w:t>
      </w:r>
      <w:r>
        <w:rPr>
          <w:rFonts w:ascii="Tahoma" w:hAnsi="Tahoma" w:cs="Tahoma"/>
        </w:rPr>
        <w:t>ri</w:t>
      </w:r>
      <w:r w:rsidRPr="00050941">
        <w:rPr>
          <w:rFonts w:ascii="Tahoma" w:hAnsi="Tahoma" w:cs="Tahoma"/>
        </w:rPr>
        <w:t xml:space="preserve">k </w:t>
      </w:r>
      <w:r>
        <w:rPr>
          <w:rFonts w:ascii="Tahoma" w:hAnsi="Tahoma" w:cs="Tahoma"/>
        </w:rPr>
        <w:t>v</w:t>
      </w:r>
      <w:r w:rsidRPr="00050941">
        <w:rPr>
          <w:rFonts w:ascii="Tahoma" w:hAnsi="Tahoma" w:cs="Tahoma"/>
        </w:rPr>
        <w:t>e Elektro</w:t>
      </w:r>
      <w:r>
        <w:rPr>
          <w:rFonts w:ascii="Tahoma" w:hAnsi="Tahoma" w:cs="Tahoma"/>
        </w:rPr>
        <w:t>nik Mühendisleri Enstitüsü (</w:t>
      </w:r>
      <w:proofErr w:type="spellStart"/>
      <w:r w:rsidRPr="00050941">
        <w:rPr>
          <w:rFonts w:ascii="Tahoma" w:hAnsi="Tahoma" w:cs="Tahoma"/>
        </w:rPr>
        <w:t>The</w:t>
      </w:r>
      <w:proofErr w:type="spellEnd"/>
      <w:r w:rsidRPr="00050941">
        <w:rPr>
          <w:rFonts w:ascii="Tahoma" w:hAnsi="Tahoma" w:cs="Tahoma"/>
        </w:rPr>
        <w:t xml:space="preserve"> </w:t>
      </w:r>
      <w:proofErr w:type="spellStart"/>
      <w:r w:rsidRPr="00050941">
        <w:rPr>
          <w:rFonts w:ascii="Tahoma" w:hAnsi="Tahoma" w:cs="Tahoma"/>
        </w:rPr>
        <w:t>Institute</w:t>
      </w:r>
      <w:proofErr w:type="spellEnd"/>
      <w:r w:rsidRPr="00050941">
        <w:rPr>
          <w:rFonts w:ascii="Tahoma" w:hAnsi="Tahoma" w:cs="Tahoma"/>
        </w:rPr>
        <w:t xml:space="preserve"> of </w:t>
      </w:r>
      <w:proofErr w:type="spellStart"/>
      <w:r w:rsidRPr="00050941">
        <w:rPr>
          <w:rFonts w:ascii="Tahoma" w:hAnsi="Tahoma" w:cs="Tahoma"/>
        </w:rPr>
        <w:t>Electrical</w:t>
      </w:r>
      <w:proofErr w:type="spellEnd"/>
      <w:r w:rsidRPr="00050941">
        <w:rPr>
          <w:rFonts w:ascii="Tahoma" w:hAnsi="Tahoma" w:cs="Tahoma"/>
        </w:rPr>
        <w:t xml:space="preserve"> </w:t>
      </w:r>
      <w:proofErr w:type="spellStart"/>
      <w:r w:rsidRPr="00050941">
        <w:rPr>
          <w:rFonts w:ascii="Tahoma" w:hAnsi="Tahoma" w:cs="Tahoma"/>
        </w:rPr>
        <w:t>and</w:t>
      </w:r>
      <w:proofErr w:type="spellEnd"/>
      <w:r w:rsidRPr="00050941">
        <w:rPr>
          <w:rFonts w:ascii="Tahoma" w:hAnsi="Tahoma" w:cs="Tahoma"/>
        </w:rPr>
        <w:t xml:space="preserve"> </w:t>
      </w:r>
      <w:proofErr w:type="spellStart"/>
      <w:r w:rsidRPr="00050941">
        <w:rPr>
          <w:rFonts w:ascii="Tahoma" w:hAnsi="Tahoma" w:cs="Tahoma"/>
        </w:rPr>
        <w:t>Electronics</w:t>
      </w:r>
      <w:proofErr w:type="spellEnd"/>
      <w:r w:rsidRPr="00050941">
        <w:rPr>
          <w:rFonts w:ascii="Tahoma" w:hAnsi="Tahoma" w:cs="Tahoma"/>
        </w:rPr>
        <w:t xml:space="preserve"> </w:t>
      </w:r>
      <w:proofErr w:type="spellStart"/>
      <w:r w:rsidRPr="00050941">
        <w:rPr>
          <w:rFonts w:ascii="Tahoma" w:hAnsi="Tahoma" w:cs="Tahoma"/>
        </w:rPr>
        <w:t>Engineers</w:t>
      </w:r>
      <w:proofErr w:type="spellEnd"/>
      <w:r w:rsidRPr="0005094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 IEEE) tarafından düzenlenen</w:t>
      </w:r>
      <w:r w:rsidR="007000C6">
        <w:rPr>
          <w:rFonts w:ascii="Tahoma" w:hAnsi="Tahoma" w:cs="Tahoma"/>
        </w:rPr>
        <w:t xml:space="preserve"> “Bir fi</w:t>
      </w:r>
      <w:r>
        <w:rPr>
          <w:rFonts w:ascii="Tahoma" w:hAnsi="Tahoma" w:cs="Tahoma"/>
        </w:rPr>
        <w:t>ncan kariyer” etkinliği kapsamında</w:t>
      </w:r>
      <w:r w:rsidR="007000C6">
        <w:rPr>
          <w:rFonts w:ascii="Tahoma" w:hAnsi="Tahoma" w:cs="Tahoma"/>
        </w:rPr>
        <w:t xml:space="preserve"> üniversite ö</w:t>
      </w:r>
      <w:r w:rsidR="00FA3233">
        <w:rPr>
          <w:rFonts w:ascii="Tahoma" w:hAnsi="Tahoma" w:cs="Tahoma"/>
        </w:rPr>
        <w:t>ğrencileri ile bir araya geldi</w:t>
      </w:r>
      <w:bookmarkStart w:id="0" w:name="_GoBack"/>
      <w:bookmarkEnd w:id="0"/>
      <w:r w:rsidR="007000C6" w:rsidRPr="007000C6">
        <w:rPr>
          <w:rFonts w:ascii="Tahoma" w:hAnsi="Tahoma" w:cs="Tahoma"/>
        </w:rPr>
        <w:t>.</w:t>
      </w:r>
    </w:p>
    <w:p w:rsidR="00490A41" w:rsidRDefault="00490A41" w:rsidP="00D92B8E">
      <w:pPr>
        <w:jc w:val="both"/>
        <w:rPr>
          <w:rFonts w:ascii="Tahoma" w:hAnsi="Tahoma" w:cs="Tahoma"/>
        </w:rPr>
      </w:pPr>
      <w:r w:rsidRPr="00A82DE6">
        <w:rPr>
          <w:rFonts w:ascii="Tahoma" w:hAnsi="Tahoma" w:cs="Tahoma"/>
        </w:rPr>
        <w:t>Kadınla</w:t>
      </w:r>
      <w:r w:rsidR="007B762E" w:rsidRPr="00A82DE6">
        <w:rPr>
          <w:rFonts w:ascii="Tahoma" w:hAnsi="Tahoma" w:cs="Tahoma"/>
        </w:rPr>
        <w:t xml:space="preserve">rın iş hayatındaki istihdamının </w:t>
      </w:r>
      <w:r w:rsidRPr="00A82DE6">
        <w:rPr>
          <w:rFonts w:ascii="Tahoma" w:hAnsi="Tahoma" w:cs="Tahoma"/>
        </w:rPr>
        <w:t xml:space="preserve">ve </w:t>
      </w:r>
      <w:r w:rsidR="007B762E" w:rsidRPr="00A82DE6">
        <w:rPr>
          <w:rFonts w:ascii="Tahoma" w:hAnsi="Tahoma" w:cs="Tahoma"/>
        </w:rPr>
        <w:t xml:space="preserve">cinsiyetler arasında </w:t>
      </w:r>
      <w:r w:rsidR="00760325" w:rsidRPr="00A82DE6">
        <w:rPr>
          <w:rFonts w:ascii="Tahoma" w:hAnsi="Tahoma" w:cs="Tahoma"/>
        </w:rPr>
        <w:t xml:space="preserve">adil ve </w:t>
      </w:r>
      <w:r w:rsidR="007B762E" w:rsidRPr="00A82DE6">
        <w:rPr>
          <w:rFonts w:ascii="Tahoma" w:hAnsi="Tahoma" w:cs="Tahoma"/>
        </w:rPr>
        <w:t>eşit</w:t>
      </w:r>
      <w:r w:rsidR="00760325" w:rsidRPr="00A82DE6">
        <w:rPr>
          <w:rFonts w:ascii="Tahoma" w:hAnsi="Tahoma" w:cs="Tahoma"/>
        </w:rPr>
        <w:t>lik</w:t>
      </w:r>
      <w:r w:rsidR="007B762E" w:rsidRPr="00A82DE6">
        <w:rPr>
          <w:rFonts w:ascii="Tahoma" w:hAnsi="Tahoma" w:cs="Tahoma"/>
        </w:rPr>
        <w:t xml:space="preserve">çi fırsatların sunulmasına ilişkin </w:t>
      </w:r>
      <w:r w:rsidRPr="00A82DE6">
        <w:rPr>
          <w:rFonts w:ascii="Tahoma" w:hAnsi="Tahoma" w:cs="Tahoma"/>
        </w:rPr>
        <w:t>farkındalığın ar</w:t>
      </w:r>
      <w:r>
        <w:rPr>
          <w:rFonts w:ascii="Tahoma" w:hAnsi="Tahoma" w:cs="Tahoma"/>
        </w:rPr>
        <w:t xml:space="preserve">ttırılmasına </w:t>
      </w:r>
      <w:r w:rsidRPr="00A82DE6">
        <w:rPr>
          <w:rFonts w:ascii="Tahoma" w:hAnsi="Tahoma" w:cs="Tahoma"/>
        </w:rPr>
        <w:t>yönelik</w:t>
      </w:r>
      <w:r w:rsidR="00B569A7" w:rsidRPr="00A82DE6">
        <w:rPr>
          <w:rFonts w:ascii="Tahoma" w:hAnsi="Tahoma" w:cs="Tahoma"/>
        </w:rPr>
        <w:t xml:space="preserve"> </w:t>
      </w:r>
      <w:r w:rsidR="00760325" w:rsidRPr="00A82DE6">
        <w:rPr>
          <w:rFonts w:ascii="Tahoma" w:hAnsi="Tahoma" w:cs="Tahoma"/>
        </w:rPr>
        <w:t>olarak</w:t>
      </w:r>
      <w:r w:rsidR="0076032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IC İÇTAŞ Enerji</w:t>
      </w:r>
      <w:r w:rsidR="00606397">
        <w:rPr>
          <w:rFonts w:ascii="Tahoma" w:hAnsi="Tahoma" w:cs="Tahoma"/>
        </w:rPr>
        <w:t xml:space="preserve"> ile Avrupa İmar ve Kalkınma Bankası (EBRD)</w:t>
      </w:r>
      <w:r w:rsidR="00760325">
        <w:rPr>
          <w:rFonts w:ascii="Tahoma" w:hAnsi="Tahoma" w:cs="Tahoma"/>
        </w:rPr>
        <w:t xml:space="preserve"> </w:t>
      </w:r>
      <w:r w:rsidR="00606397">
        <w:rPr>
          <w:rFonts w:ascii="Tahoma" w:hAnsi="Tahoma" w:cs="Tahoma"/>
        </w:rPr>
        <w:t xml:space="preserve">işbirliği kapsamında </w:t>
      </w:r>
      <w:r w:rsidR="00606397" w:rsidRPr="00A82DE6">
        <w:rPr>
          <w:rFonts w:ascii="Tahoma" w:hAnsi="Tahoma" w:cs="Tahoma"/>
        </w:rPr>
        <w:t xml:space="preserve">“Ver Elini Üniversite, Gelecek IC Enerji’de” sloganıyla </w:t>
      </w:r>
      <w:r w:rsidR="00AD5F76" w:rsidRPr="00A82DE6">
        <w:rPr>
          <w:rFonts w:ascii="Tahoma" w:hAnsi="Tahoma" w:cs="Tahoma"/>
        </w:rPr>
        <w:t xml:space="preserve">başlatılan </w:t>
      </w:r>
      <w:r w:rsidR="00760325" w:rsidRPr="00A82DE6">
        <w:rPr>
          <w:rFonts w:ascii="Tahoma" w:hAnsi="Tahoma" w:cs="Tahoma"/>
        </w:rPr>
        <w:t>çalışmalar</w:t>
      </w:r>
      <w:r w:rsidR="00AD5F76" w:rsidRPr="00A82DE6">
        <w:rPr>
          <w:rFonts w:ascii="Tahoma" w:hAnsi="Tahoma" w:cs="Tahoma"/>
        </w:rPr>
        <w:t xml:space="preserve">, </w:t>
      </w:r>
      <w:r w:rsidR="00760325" w:rsidRPr="00A82DE6">
        <w:rPr>
          <w:rFonts w:ascii="Tahoma" w:hAnsi="Tahoma" w:cs="Tahoma"/>
        </w:rPr>
        <w:t xml:space="preserve">çok yönlü dayanışma </w:t>
      </w:r>
      <w:r w:rsidR="00A82DE6">
        <w:rPr>
          <w:rFonts w:ascii="Tahoma" w:hAnsi="Tahoma" w:cs="Tahoma"/>
        </w:rPr>
        <w:t>ile sürdürülüyor</w:t>
      </w:r>
      <w:r w:rsidR="00760325" w:rsidRPr="00A82DE6">
        <w:rPr>
          <w:rFonts w:ascii="Tahoma" w:hAnsi="Tahoma" w:cs="Tahoma"/>
        </w:rPr>
        <w:t>.</w:t>
      </w:r>
    </w:p>
    <w:p w:rsidR="00D92B8E" w:rsidRDefault="007000C6" w:rsidP="00D92B8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TREDAŞ</w:t>
      </w:r>
      <w:r w:rsidR="00760325" w:rsidRPr="00A82DE6">
        <w:rPr>
          <w:rFonts w:ascii="Tahoma" w:hAnsi="Tahoma" w:cs="Tahoma"/>
        </w:rPr>
        <w:t xml:space="preserve"> yetkilileri</w:t>
      </w:r>
      <w:r w:rsidR="00D92B8E" w:rsidRPr="00A82DE6">
        <w:rPr>
          <w:rFonts w:ascii="Tahoma" w:hAnsi="Tahoma" w:cs="Tahoma"/>
        </w:rPr>
        <w:t>,</w:t>
      </w:r>
      <w:r w:rsidR="00D92B8E">
        <w:rPr>
          <w:rFonts w:ascii="Tahoma" w:hAnsi="Tahoma" w:cs="Tahoma"/>
        </w:rPr>
        <w:t xml:space="preserve"> bu </w:t>
      </w:r>
      <w:r w:rsidR="00490A41">
        <w:rPr>
          <w:rFonts w:ascii="Tahoma" w:hAnsi="Tahoma" w:cs="Tahoma"/>
        </w:rPr>
        <w:t xml:space="preserve">kapsamda </w:t>
      </w:r>
      <w:r w:rsidR="00490A41" w:rsidRPr="00A82DE6">
        <w:rPr>
          <w:rFonts w:ascii="Tahoma" w:hAnsi="Tahoma" w:cs="Tahoma"/>
        </w:rPr>
        <w:t>yürüt</w:t>
      </w:r>
      <w:r w:rsidR="00AD5F76" w:rsidRPr="00A82DE6">
        <w:rPr>
          <w:rFonts w:ascii="Tahoma" w:hAnsi="Tahoma" w:cs="Tahoma"/>
        </w:rPr>
        <w:t>ülen</w:t>
      </w:r>
      <w:r w:rsidR="00AD5F76">
        <w:rPr>
          <w:rFonts w:ascii="Tahoma" w:hAnsi="Tahoma" w:cs="Tahoma"/>
        </w:rPr>
        <w:t xml:space="preserve"> </w:t>
      </w:r>
      <w:r w:rsidR="00490A41">
        <w:rPr>
          <w:rFonts w:ascii="Tahoma" w:hAnsi="Tahoma" w:cs="Tahoma"/>
        </w:rPr>
        <w:t>çalışmalarda</w:t>
      </w:r>
      <w:r w:rsidR="00760325">
        <w:rPr>
          <w:rFonts w:ascii="Tahoma" w:hAnsi="Tahoma" w:cs="Tahoma"/>
        </w:rPr>
        <w:t>,</w:t>
      </w:r>
      <w:r w:rsidR="00490A41">
        <w:rPr>
          <w:rFonts w:ascii="Tahoma" w:hAnsi="Tahoma" w:cs="Tahoma"/>
        </w:rPr>
        <w:t xml:space="preserve"> Türkiye’de çeşitli üniversitelerin elektrik, elektrik ve elektronik bölümleri ile mühendislik kulüplerine ziyaretler </w:t>
      </w:r>
      <w:r w:rsidR="00490A41" w:rsidRPr="00A82DE6">
        <w:rPr>
          <w:rFonts w:ascii="Tahoma" w:hAnsi="Tahoma" w:cs="Tahoma"/>
        </w:rPr>
        <w:t>gerçekleştir</w:t>
      </w:r>
      <w:r w:rsidR="00A82DE6">
        <w:rPr>
          <w:rFonts w:ascii="Tahoma" w:hAnsi="Tahoma" w:cs="Tahoma"/>
        </w:rPr>
        <w:t>di</w:t>
      </w:r>
      <w:r w:rsidR="00760325" w:rsidRPr="00A82DE6">
        <w:rPr>
          <w:rFonts w:ascii="Tahoma" w:hAnsi="Tahoma" w:cs="Tahoma"/>
        </w:rPr>
        <w:t>.</w:t>
      </w:r>
      <w:r w:rsidR="00760325">
        <w:rPr>
          <w:rFonts w:ascii="Tahoma" w:hAnsi="Tahoma" w:cs="Tahoma"/>
        </w:rPr>
        <w:t xml:space="preserve"> </w:t>
      </w:r>
    </w:p>
    <w:p w:rsidR="009339CC" w:rsidRPr="009339CC" w:rsidRDefault="009339CC" w:rsidP="00D92B8E">
      <w:pPr>
        <w:jc w:val="both"/>
        <w:rPr>
          <w:rFonts w:ascii="Tahoma" w:hAnsi="Tahoma" w:cs="Tahoma"/>
          <w:b/>
        </w:rPr>
      </w:pPr>
      <w:r w:rsidRPr="009339CC">
        <w:rPr>
          <w:rFonts w:ascii="Tahoma" w:hAnsi="Tahoma" w:cs="Tahoma"/>
          <w:b/>
        </w:rPr>
        <w:t xml:space="preserve">-ÖĞRENCİLER “BİR FİNCAN KARİYER” ETKİNLİĞİNE İLGİ GÖSTERDİ- </w:t>
      </w:r>
    </w:p>
    <w:p w:rsidR="007000C6" w:rsidRDefault="009339CC" w:rsidP="00D92B8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TREDAŞ yetkilileri, </w:t>
      </w:r>
      <w:r w:rsidR="007000C6">
        <w:rPr>
          <w:rFonts w:ascii="Tahoma" w:hAnsi="Tahoma" w:cs="Tahoma"/>
        </w:rPr>
        <w:t xml:space="preserve">Türkiye’nin </w:t>
      </w:r>
      <w:r>
        <w:rPr>
          <w:rFonts w:ascii="Tahoma" w:hAnsi="Tahoma" w:cs="Tahoma"/>
        </w:rPr>
        <w:t>önemli üniversitelerinden İstanbul</w:t>
      </w:r>
      <w:r w:rsidR="007000C6">
        <w:rPr>
          <w:rFonts w:ascii="Tahoma" w:hAnsi="Tahoma" w:cs="Tahoma"/>
        </w:rPr>
        <w:t xml:space="preserve"> Teknik Üniversitesi (</w:t>
      </w:r>
      <w:r>
        <w:rPr>
          <w:rFonts w:ascii="Tahoma" w:hAnsi="Tahoma" w:cs="Tahoma"/>
        </w:rPr>
        <w:t>İ</w:t>
      </w:r>
      <w:r w:rsidR="007000C6">
        <w:rPr>
          <w:rFonts w:ascii="Tahoma" w:hAnsi="Tahoma" w:cs="Tahoma"/>
        </w:rPr>
        <w:t>TÜ) Elektrik Mühendisliği ve E</w:t>
      </w:r>
      <w:r>
        <w:rPr>
          <w:rFonts w:ascii="Tahoma" w:hAnsi="Tahoma" w:cs="Tahoma"/>
        </w:rPr>
        <w:t>lektrik-</w:t>
      </w:r>
      <w:r w:rsidR="007000C6">
        <w:rPr>
          <w:rFonts w:ascii="Tahoma" w:hAnsi="Tahoma" w:cs="Tahoma"/>
        </w:rPr>
        <w:t xml:space="preserve">Elektronik </w:t>
      </w:r>
      <w:r>
        <w:rPr>
          <w:rFonts w:ascii="Tahoma" w:hAnsi="Tahoma" w:cs="Tahoma"/>
        </w:rPr>
        <w:t>Mühendisliği öğrencileriyle</w:t>
      </w:r>
      <w:r w:rsidR="006B3739">
        <w:rPr>
          <w:rFonts w:ascii="Tahoma" w:hAnsi="Tahoma" w:cs="Tahoma"/>
        </w:rPr>
        <w:t xml:space="preserve"> IEEE tarafından düzenlenen</w:t>
      </w:r>
      <w:r>
        <w:rPr>
          <w:rFonts w:ascii="Tahoma" w:hAnsi="Tahoma" w:cs="Tahoma"/>
        </w:rPr>
        <w:t xml:space="preserve"> “Bir fincan kariyer” etkinliğinde bir araya geldi.</w:t>
      </w:r>
    </w:p>
    <w:p w:rsidR="00337C27" w:rsidRDefault="009339CC" w:rsidP="00337C2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Genç mühendis adayı öğrenciler, TREDAŞ yetkililerine enerji sektörü ile ilgili beklentilerini, sektöre bakış açılarını ve kariyer olanaklarını rahat bir ortamda, çay ve kahve eşliğinde sordular. Ö</w:t>
      </w:r>
      <w:r w:rsidR="00337C27">
        <w:rPr>
          <w:rFonts w:ascii="Tahoma" w:hAnsi="Tahoma" w:cs="Tahoma"/>
        </w:rPr>
        <w:t>ğrencilere</w:t>
      </w:r>
      <w:r w:rsidR="00760325">
        <w:rPr>
          <w:rFonts w:ascii="Tahoma" w:hAnsi="Tahoma" w:cs="Tahoma"/>
        </w:rPr>
        <w:t>,</w:t>
      </w:r>
      <w:r w:rsidR="00337C27">
        <w:rPr>
          <w:rFonts w:ascii="Tahoma" w:hAnsi="Tahoma" w:cs="Tahoma"/>
        </w:rPr>
        <w:t xml:space="preserve"> IC </w:t>
      </w:r>
      <w:r w:rsidRPr="00A82DE6">
        <w:rPr>
          <w:rFonts w:ascii="Tahoma" w:hAnsi="Tahoma" w:cs="Tahoma"/>
        </w:rPr>
        <w:t>İÇTAŞ</w:t>
      </w:r>
      <w:r w:rsidR="00996592">
        <w:rPr>
          <w:rFonts w:ascii="Tahoma" w:hAnsi="Tahoma" w:cs="Tahoma"/>
        </w:rPr>
        <w:t xml:space="preserve"> </w:t>
      </w:r>
      <w:r w:rsidR="00337C27">
        <w:rPr>
          <w:rFonts w:ascii="Tahoma" w:hAnsi="Tahoma" w:cs="Tahoma"/>
        </w:rPr>
        <w:t>Enerji’de</w:t>
      </w:r>
      <w:r>
        <w:rPr>
          <w:rFonts w:ascii="Tahoma" w:hAnsi="Tahoma" w:cs="Tahoma"/>
        </w:rPr>
        <w:t xml:space="preserve"> ve </w:t>
      </w:r>
      <w:proofErr w:type="spellStart"/>
      <w:r>
        <w:rPr>
          <w:rFonts w:ascii="Tahoma" w:hAnsi="Tahoma" w:cs="Tahoma"/>
        </w:rPr>
        <w:t>TREDAŞ’ta</w:t>
      </w:r>
      <w:proofErr w:type="spellEnd"/>
      <w:r w:rsidR="00337C27">
        <w:rPr>
          <w:rFonts w:ascii="Tahoma" w:hAnsi="Tahoma" w:cs="Tahoma"/>
        </w:rPr>
        <w:t xml:space="preserve"> kariyer olanakları, mühendislik fakültelerinden mezun olmuş ve IC </w:t>
      </w:r>
      <w:r w:rsidRPr="00A82DE6">
        <w:rPr>
          <w:rFonts w:ascii="Tahoma" w:hAnsi="Tahoma" w:cs="Tahoma"/>
        </w:rPr>
        <w:t>İÇTAŞ</w:t>
      </w:r>
      <w:r w:rsidR="00996592">
        <w:rPr>
          <w:rFonts w:ascii="Tahoma" w:hAnsi="Tahoma" w:cs="Tahoma"/>
        </w:rPr>
        <w:t xml:space="preserve"> </w:t>
      </w:r>
      <w:r w:rsidR="00337C27">
        <w:rPr>
          <w:rFonts w:ascii="Tahoma" w:hAnsi="Tahoma" w:cs="Tahoma"/>
        </w:rPr>
        <w:t>Enerji’de çalışan k</w:t>
      </w:r>
      <w:r w:rsidR="00760325">
        <w:rPr>
          <w:rFonts w:ascii="Tahoma" w:hAnsi="Tahoma" w:cs="Tahoma"/>
        </w:rPr>
        <w:t xml:space="preserve">adınların sektöre bakış açıları ve </w:t>
      </w:r>
      <w:r w:rsidR="00760325" w:rsidRPr="00A82DE6">
        <w:rPr>
          <w:rFonts w:ascii="Tahoma" w:hAnsi="Tahoma" w:cs="Tahoma"/>
        </w:rPr>
        <w:t xml:space="preserve">deneyimleri, </w:t>
      </w:r>
      <w:r>
        <w:rPr>
          <w:rFonts w:ascii="Tahoma" w:hAnsi="Tahoma" w:cs="Tahoma"/>
        </w:rPr>
        <w:t>uygun</w:t>
      </w:r>
      <w:r w:rsidR="00760325" w:rsidRPr="00A82DE6">
        <w:rPr>
          <w:rFonts w:ascii="Tahoma" w:hAnsi="Tahoma" w:cs="Tahoma"/>
        </w:rPr>
        <w:t xml:space="preserve"> iletişim ortamında </w:t>
      </w:r>
      <w:r w:rsidR="00A82DE6">
        <w:rPr>
          <w:rFonts w:ascii="Tahoma" w:hAnsi="Tahoma" w:cs="Tahoma"/>
        </w:rPr>
        <w:t>aktarıldı</w:t>
      </w:r>
      <w:r w:rsidR="00760325">
        <w:rPr>
          <w:rFonts w:ascii="Tahoma" w:hAnsi="Tahoma" w:cs="Tahoma"/>
        </w:rPr>
        <w:t>.</w:t>
      </w:r>
    </w:p>
    <w:p w:rsidR="00CE7E8D" w:rsidRDefault="00CE0167" w:rsidP="00337C27">
      <w:pPr>
        <w:jc w:val="both"/>
        <w:rPr>
          <w:rFonts w:ascii="Tahoma" w:hAnsi="Tahoma" w:cs="Tahoma"/>
        </w:rPr>
      </w:pPr>
      <w:r w:rsidRPr="00A82DE6">
        <w:rPr>
          <w:rFonts w:ascii="Tahoma" w:hAnsi="Tahoma" w:cs="Tahoma"/>
        </w:rPr>
        <w:t xml:space="preserve">Proje, kadın mühendislerin enerji sektöründe istihdam edilmelerinde süregelen dengesiz dağılımın giderilmesinde </w:t>
      </w:r>
      <w:r w:rsidR="00AD5F76" w:rsidRPr="00A82DE6">
        <w:rPr>
          <w:rFonts w:ascii="Tahoma" w:hAnsi="Tahoma" w:cs="Tahoma"/>
        </w:rPr>
        <w:t xml:space="preserve">özellikle </w:t>
      </w:r>
      <w:r w:rsidRPr="00A82DE6">
        <w:rPr>
          <w:rFonts w:ascii="Tahoma" w:hAnsi="Tahoma" w:cs="Tahoma"/>
        </w:rPr>
        <w:t>katkı yaratmayı ve cinsiyet ayrımı yapılmaksızın eşit fırsatlar sunulmasını mümkün kılmayı; gerek sahada gerekse yöneticilik pozisyonlarında</w:t>
      </w:r>
      <w:r w:rsidR="00AD5F76" w:rsidRPr="00A82DE6">
        <w:rPr>
          <w:rFonts w:ascii="Tahoma" w:hAnsi="Tahoma" w:cs="Tahoma"/>
        </w:rPr>
        <w:t>,</w:t>
      </w:r>
      <w:r w:rsidRPr="00A82DE6">
        <w:rPr>
          <w:rFonts w:ascii="Tahoma" w:hAnsi="Tahoma" w:cs="Tahoma"/>
        </w:rPr>
        <w:t xml:space="preserve"> kadınların </w:t>
      </w:r>
      <w:r w:rsidR="00337C27" w:rsidRPr="00A82DE6">
        <w:rPr>
          <w:rFonts w:ascii="Tahoma" w:hAnsi="Tahoma" w:cs="Tahoma"/>
        </w:rPr>
        <w:t>aktif rol alma</w:t>
      </w:r>
      <w:r w:rsidR="00760325" w:rsidRPr="00A82DE6">
        <w:rPr>
          <w:rFonts w:ascii="Tahoma" w:hAnsi="Tahoma" w:cs="Tahoma"/>
        </w:rPr>
        <w:t>ları</w:t>
      </w:r>
      <w:r w:rsidRPr="00A82DE6">
        <w:rPr>
          <w:rFonts w:ascii="Tahoma" w:hAnsi="Tahoma" w:cs="Tahoma"/>
        </w:rPr>
        <w:t>nı</w:t>
      </w:r>
      <w:r w:rsidR="00760325" w:rsidRPr="00A82DE6">
        <w:rPr>
          <w:rFonts w:ascii="Tahoma" w:hAnsi="Tahoma" w:cs="Tahoma"/>
        </w:rPr>
        <w:t xml:space="preserve"> </w:t>
      </w:r>
      <w:r w:rsidR="00337C27" w:rsidRPr="00A82DE6">
        <w:rPr>
          <w:rFonts w:ascii="Tahoma" w:hAnsi="Tahoma" w:cs="Tahoma"/>
        </w:rPr>
        <w:t>sağlama</w:t>
      </w:r>
      <w:r w:rsidR="00A82DE6">
        <w:rPr>
          <w:rFonts w:ascii="Tahoma" w:hAnsi="Tahoma" w:cs="Tahoma"/>
        </w:rPr>
        <w:t>yı hedefliyor</w:t>
      </w:r>
      <w:r w:rsidRPr="00A82DE6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sectPr w:rsidR="00CE7E8D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8D0" w:rsidRDefault="00D518D0" w:rsidP="00E40C11">
      <w:pPr>
        <w:spacing w:after="0" w:line="240" w:lineRule="auto"/>
      </w:pPr>
      <w:r>
        <w:separator/>
      </w:r>
    </w:p>
  </w:endnote>
  <w:endnote w:type="continuationSeparator" w:id="0">
    <w:p w:rsidR="00D518D0" w:rsidRDefault="00D518D0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233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8D0" w:rsidRDefault="00D518D0" w:rsidP="00E40C11">
      <w:pPr>
        <w:spacing w:after="0" w:line="240" w:lineRule="auto"/>
      </w:pPr>
      <w:r>
        <w:separator/>
      </w:r>
    </w:p>
  </w:footnote>
  <w:footnote w:type="continuationSeparator" w:id="0">
    <w:p w:rsidR="00D518D0" w:rsidRDefault="00D518D0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11"/>
    <w:rsid w:val="0002198B"/>
    <w:rsid w:val="00023F2A"/>
    <w:rsid w:val="00050ECF"/>
    <w:rsid w:val="000564D7"/>
    <w:rsid w:val="0007645A"/>
    <w:rsid w:val="000A420D"/>
    <w:rsid w:val="000B047D"/>
    <w:rsid w:val="000D3ED5"/>
    <w:rsid w:val="000E5FBB"/>
    <w:rsid w:val="000F02FF"/>
    <w:rsid w:val="000F70C7"/>
    <w:rsid w:val="00121BEC"/>
    <w:rsid w:val="00127232"/>
    <w:rsid w:val="00155D28"/>
    <w:rsid w:val="00170720"/>
    <w:rsid w:val="001708DE"/>
    <w:rsid w:val="00182805"/>
    <w:rsid w:val="00182BC1"/>
    <w:rsid w:val="001851F6"/>
    <w:rsid w:val="001923CD"/>
    <w:rsid w:val="001B41EF"/>
    <w:rsid w:val="001C4179"/>
    <w:rsid w:val="001D24F2"/>
    <w:rsid w:val="00223242"/>
    <w:rsid w:val="00223401"/>
    <w:rsid w:val="00234EF5"/>
    <w:rsid w:val="00235BA3"/>
    <w:rsid w:val="00284619"/>
    <w:rsid w:val="00285045"/>
    <w:rsid w:val="002B295D"/>
    <w:rsid w:val="002C3B6F"/>
    <w:rsid w:val="002D4A62"/>
    <w:rsid w:val="002F0C38"/>
    <w:rsid w:val="002F3CA1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E608E"/>
    <w:rsid w:val="003F54FD"/>
    <w:rsid w:val="00413B93"/>
    <w:rsid w:val="004301AD"/>
    <w:rsid w:val="004323E4"/>
    <w:rsid w:val="0044360E"/>
    <w:rsid w:val="00467CC0"/>
    <w:rsid w:val="004770D7"/>
    <w:rsid w:val="00490A41"/>
    <w:rsid w:val="004A190B"/>
    <w:rsid w:val="004A30D8"/>
    <w:rsid w:val="004A4C0B"/>
    <w:rsid w:val="004D72FB"/>
    <w:rsid w:val="00504C11"/>
    <w:rsid w:val="0050791F"/>
    <w:rsid w:val="00515DAD"/>
    <w:rsid w:val="00521F2E"/>
    <w:rsid w:val="00563EDA"/>
    <w:rsid w:val="005645F6"/>
    <w:rsid w:val="005730E0"/>
    <w:rsid w:val="00586B15"/>
    <w:rsid w:val="00592BAA"/>
    <w:rsid w:val="00596D03"/>
    <w:rsid w:val="005A0964"/>
    <w:rsid w:val="00606397"/>
    <w:rsid w:val="0061536F"/>
    <w:rsid w:val="00624969"/>
    <w:rsid w:val="006731BA"/>
    <w:rsid w:val="00675B79"/>
    <w:rsid w:val="006A2C65"/>
    <w:rsid w:val="006B0C32"/>
    <w:rsid w:val="006B3739"/>
    <w:rsid w:val="006B65AA"/>
    <w:rsid w:val="006C5DA8"/>
    <w:rsid w:val="006F6845"/>
    <w:rsid w:val="007000C6"/>
    <w:rsid w:val="00724BCC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55A0"/>
    <w:rsid w:val="00804DB1"/>
    <w:rsid w:val="00844EF1"/>
    <w:rsid w:val="00853BCD"/>
    <w:rsid w:val="00877320"/>
    <w:rsid w:val="008918A5"/>
    <w:rsid w:val="00892123"/>
    <w:rsid w:val="0089567D"/>
    <w:rsid w:val="008A219A"/>
    <w:rsid w:val="008C462D"/>
    <w:rsid w:val="008D497A"/>
    <w:rsid w:val="00910C83"/>
    <w:rsid w:val="0092117D"/>
    <w:rsid w:val="00922CBC"/>
    <w:rsid w:val="009339CC"/>
    <w:rsid w:val="0093787C"/>
    <w:rsid w:val="00957A41"/>
    <w:rsid w:val="00971660"/>
    <w:rsid w:val="00971B6A"/>
    <w:rsid w:val="00981676"/>
    <w:rsid w:val="00982E13"/>
    <w:rsid w:val="00985C89"/>
    <w:rsid w:val="00987015"/>
    <w:rsid w:val="00996592"/>
    <w:rsid w:val="009A14DB"/>
    <w:rsid w:val="009B6709"/>
    <w:rsid w:val="009D70CA"/>
    <w:rsid w:val="00A1311C"/>
    <w:rsid w:val="00A208D4"/>
    <w:rsid w:val="00A4420E"/>
    <w:rsid w:val="00A740AC"/>
    <w:rsid w:val="00A82DE6"/>
    <w:rsid w:val="00AB01AD"/>
    <w:rsid w:val="00AB26DA"/>
    <w:rsid w:val="00AC0A3A"/>
    <w:rsid w:val="00AC3FEE"/>
    <w:rsid w:val="00AD5F76"/>
    <w:rsid w:val="00B025D1"/>
    <w:rsid w:val="00B2096D"/>
    <w:rsid w:val="00B3029B"/>
    <w:rsid w:val="00B569A7"/>
    <w:rsid w:val="00BA2A94"/>
    <w:rsid w:val="00BB608C"/>
    <w:rsid w:val="00BC1AFB"/>
    <w:rsid w:val="00BD4B1E"/>
    <w:rsid w:val="00BD7E7F"/>
    <w:rsid w:val="00BE635E"/>
    <w:rsid w:val="00C4380D"/>
    <w:rsid w:val="00C62E8D"/>
    <w:rsid w:val="00C802B8"/>
    <w:rsid w:val="00CA4D12"/>
    <w:rsid w:val="00CD785E"/>
    <w:rsid w:val="00CE0167"/>
    <w:rsid w:val="00CE2CE5"/>
    <w:rsid w:val="00CE7E8D"/>
    <w:rsid w:val="00D133F1"/>
    <w:rsid w:val="00D22702"/>
    <w:rsid w:val="00D35AB9"/>
    <w:rsid w:val="00D40567"/>
    <w:rsid w:val="00D518D0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25129"/>
    <w:rsid w:val="00E40C11"/>
    <w:rsid w:val="00E92470"/>
    <w:rsid w:val="00EC392A"/>
    <w:rsid w:val="00EF5667"/>
    <w:rsid w:val="00F05B92"/>
    <w:rsid w:val="00F33552"/>
    <w:rsid w:val="00F35C26"/>
    <w:rsid w:val="00FA3233"/>
    <w:rsid w:val="00FC0A8E"/>
    <w:rsid w:val="00FC111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FB363D-4B30-4DBB-8354-BD75CA17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4</cp:revision>
  <cp:lastPrinted>2017-07-05T08:49:00Z</cp:lastPrinted>
  <dcterms:created xsi:type="dcterms:W3CDTF">2018-01-06T08:00:00Z</dcterms:created>
  <dcterms:modified xsi:type="dcterms:W3CDTF">2018-01-11T10:35:00Z</dcterms:modified>
</cp:coreProperties>
</file>