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780B" wp14:editId="07712088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764B3D">
        <w:rPr>
          <w:rFonts w:ascii="Arial Narrow" w:hAnsi="Arial Narrow"/>
          <w:b/>
          <w:color w:val="2E74B5" w:themeColor="accent1" w:themeShade="BF"/>
        </w:rPr>
        <w:t>06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C7220">
        <w:rPr>
          <w:rFonts w:ascii="Arial Narrow" w:hAnsi="Arial Narrow"/>
          <w:b/>
          <w:color w:val="2E74B5" w:themeColor="accent1" w:themeShade="BF"/>
        </w:rPr>
        <w:t>Eylül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746149" w:rsidRPr="00746149" w:rsidRDefault="00746149" w:rsidP="00746149">
      <w:pPr>
        <w:spacing w:after="0" w:line="240" w:lineRule="auto"/>
        <w:jc w:val="center"/>
        <w:rPr>
          <w:rFonts w:ascii="Tahoma" w:hAnsi="Tahoma" w:cs="Tahoma"/>
          <w:b/>
          <w:sz w:val="40"/>
          <w:szCs w:val="36"/>
        </w:rPr>
      </w:pPr>
    </w:p>
    <w:p w:rsidR="00746149" w:rsidRPr="00746149" w:rsidRDefault="00746149" w:rsidP="00746149">
      <w:pPr>
        <w:spacing w:after="120" w:line="240" w:lineRule="auto"/>
        <w:jc w:val="center"/>
        <w:rPr>
          <w:rFonts w:ascii="Tahoma" w:hAnsi="Tahoma" w:cs="Tahoma"/>
          <w:b/>
          <w:sz w:val="40"/>
        </w:rPr>
      </w:pPr>
      <w:r w:rsidRPr="00746149">
        <w:rPr>
          <w:rFonts w:ascii="Tahoma" w:hAnsi="Tahoma" w:cs="Tahoma"/>
          <w:b/>
          <w:sz w:val="40"/>
        </w:rPr>
        <w:t xml:space="preserve"> </w:t>
      </w:r>
      <w:r w:rsidR="00CC7220" w:rsidRPr="00746149">
        <w:rPr>
          <w:rFonts w:ascii="Tahoma" w:hAnsi="Tahoma" w:cs="Tahoma"/>
          <w:b/>
          <w:sz w:val="40"/>
        </w:rPr>
        <w:t>“TRAKYA’DA HAYATIN ENERJİSİ”</w:t>
      </w:r>
    </w:p>
    <w:p w:rsidR="001923CD" w:rsidRPr="00746149" w:rsidRDefault="00CC7220" w:rsidP="00746149">
      <w:pPr>
        <w:spacing w:after="120" w:line="240" w:lineRule="auto"/>
        <w:jc w:val="center"/>
        <w:rPr>
          <w:rFonts w:ascii="Tahoma" w:hAnsi="Tahoma" w:cs="Tahoma"/>
          <w:b/>
          <w:sz w:val="40"/>
        </w:rPr>
      </w:pPr>
      <w:r w:rsidRPr="00746149">
        <w:rPr>
          <w:rFonts w:ascii="Tahoma" w:hAnsi="Tahoma" w:cs="Tahoma"/>
          <w:b/>
          <w:sz w:val="40"/>
        </w:rPr>
        <w:t xml:space="preserve"> FOTOĞRAF KARELERİNDEN YANSIYACAK</w:t>
      </w:r>
    </w:p>
    <w:p w:rsidR="00746149" w:rsidRPr="00746149" w:rsidRDefault="00746149" w:rsidP="001937D2">
      <w:pPr>
        <w:jc w:val="center"/>
        <w:rPr>
          <w:rFonts w:ascii="Tahoma" w:hAnsi="Tahoma" w:cs="Tahoma"/>
          <w:b/>
          <w:sz w:val="6"/>
          <w:szCs w:val="26"/>
        </w:rPr>
      </w:pPr>
    </w:p>
    <w:p w:rsidR="0029102B" w:rsidRPr="00746149" w:rsidRDefault="0064760E" w:rsidP="001937D2">
      <w:pPr>
        <w:jc w:val="center"/>
        <w:rPr>
          <w:rFonts w:ascii="Tahoma" w:hAnsi="Tahoma" w:cs="Tahoma"/>
          <w:b/>
          <w:sz w:val="28"/>
          <w:szCs w:val="26"/>
        </w:rPr>
      </w:pPr>
      <w:r w:rsidRPr="00746149">
        <w:rPr>
          <w:rFonts w:ascii="Tahoma" w:hAnsi="Tahoma" w:cs="Tahoma"/>
          <w:b/>
          <w:sz w:val="28"/>
          <w:szCs w:val="26"/>
        </w:rPr>
        <w:t xml:space="preserve">TREDAŞ, </w:t>
      </w:r>
      <w:r w:rsidR="0029102B" w:rsidRPr="00746149">
        <w:rPr>
          <w:rFonts w:ascii="Tahoma" w:hAnsi="Tahoma" w:cs="Tahoma"/>
          <w:b/>
          <w:sz w:val="28"/>
          <w:szCs w:val="26"/>
        </w:rPr>
        <w:t xml:space="preserve">amatör veya profesyonel fotoğrafçıların, kendi objektiflerinden hayata ve dünyaya bakışlarını yansıtan eserlerini toplumla paylaşmaya aracı olmak amacıyla “Trakya’da Hayatın Enerjisi” konulu fotoğraf yarışması başlattı. </w:t>
      </w:r>
      <w:r w:rsidR="004B0F81" w:rsidRPr="00746149">
        <w:rPr>
          <w:rFonts w:ascii="Tahoma" w:hAnsi="Tahoma" w:cs="Tahoma"/>
          <w:b/>
          <w:sz w:val="28"/>
          <w:szCs w:val="26"/>
        </w:rPr>
        <w:t>İlk kez bu yıl organize edilen yarışmaya k</w:t>
      </w:r>
      <w:r w:rsidR="0029102B" w:rsidRPr="00746149">
        <w:rPr>
          <w:rFonts w:ascii="Tahoma" w:hAnsi="Tahoma" w:cs="Tahoma"/>
          <w:b/>
          <w:sz w:val="28"/>
          <w:szCs w:val="26"/>
        </w:rPr>
        <w:t xml:space="preserve">atılımcılar, </w:t>
      </w:r>
      <w:r w:rsidR="00907890">
        <w:rPr>
          <w:rFonts w:ascii="Tahoma" w:hAnsi="Tahoma" w:cs="Tahoma"/>
          <w:b/>
          <w:sz w:val="28"/>
          <w:szCs w:val="26"/>
        </w:rPr>
        <w:t>12</w:t>
      </w:r>
      <w:r w:rsidR="0029102B" w:rsidRPr="00746149">
        <w:rPr>
          <w:rFonts w:ascii="Tahoma" w:hAnsi="Tahoma" w:cs="Tahoma"/>
          <w:b/>
          <w:sz w:val="28"/>
          <w:szCs w:val="26"/>
        </w:rPr>
        <w:t xml:space="preserve"> Ekim 2018, </w:t>
      </w:r>
      <w:r w:rsidR="00907890">
        <w:rPr>
          <w:rFonts w:ascii="Tahoma" w:hAnsi="Tahoma" w:cs="Tahoma"/>
          <w:b/>
          <w:sz w:val="28"/>
          <w:szCs w:val="26"/>
        </w:rPr>
        <w:t>Cuma</w:t>
      </w:r>
      <w:r w:rsidR="0029102B" w:rsidRPr="00746149">
        <w:rPr>
          <w:rFonts w:ascii="Tahoma" w:hAnsi="Tahoma" w:cs="Tahoma"/>
          <w:b/>
          <w:sz w:val="28"/>
          <w:szCs w:val="26"/>
        </w:rPr>
        <w:t xml:space="preserve"> günü saat 23.00’a kadar başvurularını yapabilecekler.  </w:t>
      </w:r>
    </w:p>
    <w:p w:rsidR="000A292A" w:rsidRDefault="007F095E" w:rsidP="00746149">
      <w:pPr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 xml:space="preserve">, </w:t>
      </w:r>
      <w:r w:rsidR="00F76DA4" w:rsidRPr="00F76DA4">
        <w:rPr>
          <w:rFonts w:ascii="Tahoma" w:hAnsi="Tahoma" w:cs="Tahoma"/>
        </w:rPr>
        <w:t xml:space="preserve">“Trakya’da Hayatın Enerjisi” </w:t>
      </w:r>
      <w:r w:rsidR="00F76DA4">
        <w:rPr>
          <w:rFonts w:ascii="Tahoma" w:hAnsi="Tahoma" w:cs="Tahoma"/>
        </w:rPr>
        <w:t xml:space="preserve">konulu fotoğraf yarışması düzenliyor. İlk kez organize edilen ve dijital kategoriden oluşacak yarışmada değerlendirmeyi fotoğraf sanatçıları </w:t>
      </w:r>
      <w:r w:rsidR="00F76DA4" w:rsidRPr="00F76DA4">
        <w:rPr>
          <w:rFonts w:ascii="Tahoma" w:hAnsi="Tahoma" w:cs="Tahoma"/>
        </w:rPr>
        <w:t>Coşkun A</w:t>
      </w:r>
      <w:r w:rsidR="00F76DA4">
        <w:rPr>
          <w:rFonts w:ascii="Tahoma" w:hAnsi="Tahoma" w:cs="Tahoma"/>
        </w:rPr>
        <w:t xml:space="preserve">ral, </w:t>
      </w:r>
      <w:proofErr w:type="spellStart"/>
      <w:r w:rsidR="00F76DA4" w:rsidRPr="00F76DA4">
        <w:rPr>
          <w:rFonts w:ascii="Tahoma" w:hAnsi="Tahoma" w:cs="Tahoma"/>
        </w:rPr>
        <w:t>Garbis</w:t>
      </w:r>
      <w:proofErr w:type="spellEnd"/>
      <w:r w:rsidR="00F76DA4" w:rsidRPr="00F76DA4">
        <w:rPr>
          <w:rFonts w:ascii="Tahoma" w:hAnsi="Tahoma" w:cs="Tahoma"/>
        </w:rPr>
        <w:t xml:space="preserve"> Ö</w:t>
      </w:r>
      <w:r w:rsidR="00F76DA4">
        <w:rPr>
          <w:rFonts w:ascii="Tahoma" w:hAnsi="Tahoma" w:cs="Tahoma"/>
        </w:rPr>
        <w:t xml:space="preserve">zatay ve </w:t>
      </w:r>
      <w:r w:rsidR="0059547C" w:rsidRPr="0059547C">
        <w:rPr>
          <w:rFonts w:ascii="Tahoma" w:hAnsi="Tahoma" w:cs="Tahoma"/>
        </w:rPr>
        <w:t>Tekirdağ Fotoğraf Sanatı Derneği Başkan Yardımcısı</w:t>
      </w:r>
      <w:r w:rsidR="0059547C">
        <w:rPr>
          <w:rFonts w:ascii="Tahoma" w:hAnsi="Tahoma" w:cs="Tahoma"/>
        </w:rPr>
        <w:t xml:space="preserve"> </w:t>
      </w:r>
      <w:r w:rsidR="00F76DA4" w:rsidRPr="00F76DA4">
        <w:rPr>
          <w:rFonts w:ascii="Tahoma" w:hAnsi="Tahoma" w:cs="Tahoma"/>
        </w:rPr>
        <w:t>Hilmi B</w:t>
      </w:r>
      <w:r w:rsidR="0059547C">
        <w:rPr>
          <w:rFonts w:ascii="Tahoma" w:hAnsi="Tahoma" w:cs="Tahoma"/>
        </w:rPr>
        <w:t>aysal yapacak.</w:t>
      </w:r>
      <w:r w:rsidR="000A292A">
        <w:rPr>
          <w:rFonts w:ascii="Tahoma" w:hAnsi="Tahoma" w:cs="Tahoma"/>
        </w:rPr>
        <w:t xml:space="preserve"> </w:t>
      </w:r>
    </w:p>
    <w:p w:rsidR="00D354CA" w:rsidRDefault="00D354CA" w:rsidP="00746149">
      <w:pPr>
        <w:rPr>
          <w:rFonts w:ascii="Tahoma" w:hAnsi="Tahoma" w:cs="Tahoma"/>
        </w:rPr>
      </w:pPr>
      <w:r>
        <w:rPr>
          <w:rFonts w:ascii="Tahoma" w:hAnsi="Tahoma" w:cs="Tahoma"/>
        </w:rPr>
        <w:t>TREDAŞ, Y</w:t>
      </w:r>
      <w:r w:rsidR="00F76DA4" w:rsidRPr="00F76DA4">
        <w:rPr>
          <w:rFonts w:ascii="Tahoma" w:hAnsi="Tahoma" w:cs="Tahoma"/>
        </w:rPr>
        <w:t>arışmanın amacı</w:t>
      </w:r>
      <w:r>
        <w:rPr>
          <w:rFonts w:ascii="Tahoma" w:hAnsi="Tahoma" w:cs="Tahoma"/>
        </w:rPr>
        <w:t>nı</w:t>
      </w:r>
      <w:r w:rsidR="00F76DA4" w:rsidRPr="00F76DA4">
        <w:rPr>
          <w:rFonts w:ascii="Tahoma" w:hAnsi="Tahoma" w:cs="Tahoma"/>
        </w:rPr>
        <w:t xml:space="preserve"> amatör veya profesyonel fotoğrafçıların; kendi objektiflerinden hayata ve dünyaya bakışlarını yansıtan eserlerini toplumla paylaşmaya aracı olmak, onların motive olmasına katkıda bulunmak</w:t>
      </w:r>
      <w:r>
        <w:rPr>
          <w:rFonts w:ascii="Tahoma" w:hAnsi="Tahoma" w:cs="Tahoma"/>
        </w:rPr>
        <w:t xml:space="preserve"> olarak açıkladı</w:t>
      </w:r>
      <w:r w:rsidR="00F76DA4" w:rsidRPr="00F76DA4">
        <w:rPr>
          <w:rFonts w:ascii="Tahoma" w:hAnsi="Tahoma" w:cs="Tahoma"/>
        </w:rPr>
        <w:t xml:space="preserve">. </w:t>
      </w:r>
    </w:p>
    <w:p w:rsidR="0029102B" w:rsidRDefault="00F76DA4" w:rsidP="00746149">
      <w:pPr>
        <w:rPr>
          <w:rFonts w:ascii="Tahoma" w:hAnsi="Tahoma" w:cs="Tahoma"/>
        </w:rPr>
      </w:pPr>
      <w:r>
        <w:rPr>
          <w:rFonts w:ascii="Tahoma" w:hAnsi="Tahoma" w:cs="Tahoma"/>
        </w:rPr>
        <w:t>Katılımın ücretsiz olduğu yarışma</w:t>
      </w:r>
      <w:r w:rsidR="0059547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F76DA4">
        <w:rPr>
          <w:rFonts w:ascii="Tahoma" w:hAnsi="Tahoma" w:cs="Tahoma"/>
        </w:rPr>
        <w:t>konuya ilgi duyan, son başvuru tarihine kadar 18 yaşını dolduran ve üzeri yaşlardaki, tüm amatör veya profesyonel fotoğraf çeken katılımcılara açık</w:t>
      </w:r>
      <w:r w:rsidR="000A292A">
        <w:rPr>
          <w:rFonts w:ascii="Tahoma" w:hAnsi="Tahoma" w:cs="Tahoma"/>
        </w:rPr>
        <w:t xml:space="preserve"> olacak</w:t>
      </w:r>
      <w:r w:rsidR="00D354CA">
        <w:rPr>
          <w:rFonts w:ascii="Tahoma" w:hAnsi="Tahoma" w:cs="Tahoma"/>
        </w:rPr>
        <w:t xml:space="preserve">. </w:t>
      </w:r>
      <w:r w:rsidR="0059547C">
        <w:rPr>
          <w:rFonts w:ascii="Tahoma" w:hAnsi="Tahoma" w:cs="Tahoma"/>
        </w:rPr>
        <w:t>Her katılımcı en fazla dört</w:t>
      </w:r>
      <w:r w:rsidRPr="00F76DA4">
        <w:rPr>
          <w:rFonts w:ascii="Tahoma" w:hAnsi="Tahoma" w:cs="Tahoma"/>
        </w:rPr>
        <w:t xml:space="preserve"> adet Sayısal Renkli eserle yarışmaya katılabili</w:t>
      </w:r>
      <w:r w:rsidR="0059547C">
        <w:rPr>
          <w:rFonts w:ascii="Tahoma" w:hAnsi="Tahoma" w:cs="Tahoma"/>
        </w:rPr>
        <w:t>yor. K</w:t>
      </w:r>
      <w:r w:rsidRPr="00F76DA4">
        <w:rPr>
          <w:rFonts w:ascii="Tahoma" w:hAnsi="Tahoma" w:cs="Tahoma"/>
        </w:rPr>
        <w:t>atılımcı</w:t>
      </w:r>
      <w:r w:rsidR="00D354CA">
        <w:rPr>
          <w:rFonts w:ascii="Tahoma" w:hAnsi="Tahoma" w:cs="Tahoma"/>
        </w:rPr>
        <w:t>ların</w:t>
      </w:r>
      <w:r w:rsidR="00746149">
        <w:rPr>
          <w:rFonts w:ascii="Tahoma" w:hAnsi="Tahoma" w:cs="Tahoma"/>
        </w:rPr>
        <w:t>, y</w:t>
      </w:r>
      <w:r w:rsidR="00D354CA">
        <w:rPr>
          <w:rFonts w:ascii="Tahoma" w:hAnsi="Tahoma" w:cs="Tahoma"/>
        </w:rPr>
        <w:t>arı</w:t>
      </w:r>
      <w:r w:rsidR="0029102B">
        <w:rPr>
          <w:rFonts w:ascii="Tahoma" w:hAnsi="Tahoma" w:cs="Tahoma"/>
        </w:rPr>
        <w:t>ş</w:t>
      </w:r>
      <w:r w:rsidR="00D354CA">
        <w:rPr>
          <w:rFonts w:ascii="Tahoma" w:hAnsi="Tahoma" w:cs="Tahoma"/>
        </w:rPr>
        <w:t xml:space="preserve">maya </w:t>
      </w:r>
      <w:r w:rsidRPr="00F76DA4">
        <w:rPr>
          <w:rFonts w:ascii="Tahoma" w:hAnsi="Tahoma" w:cs="Tahoma"/>
        </w:rPr>
        <w:t>Trakya Bölgesi’nde çektiği</w:t>
      </w:r>
      <w:r w:rsidR="0059547C">
        <w:rPr>
          <w:rFonts w:ascii="Tahoma" w:hAnsi="Tahoma" w:cs="Tahoma"/>
        </w:rPr>
        <w:t xml:space="preserve"> veya </w:t>
      </w:r>
      <w:r w:rsidRPr="00F76DA4">
        <w:rPr>
          <w:rFonts w:ascii="Tahoma" w:hAnsi="Tahoma" w:cs="Tahoma"/>
        </w:rPr>
        <w:t>çekeceği fotoğrafla katılması gerek</w:t>
      </w:r>
      <w:r w:rsidR="0059547C">
        <w:rPr>
          <w:rFonts w:ascii="Tahoma" w:hAnsi="Tahoma" w:cs="Tahoma"/>
        </w:rPr>
        <w:t>iyor</w:t>
      </w:r>
      <w:r w:rsidR="0029102B">
        <w:rPr>
          <w:rFonts w:ascii="Tahoma" w:hAnsi="Tahoma" w:cs="Tahoma"/>
        </w:rPr>
        <w:t>. E</w:t>
      </w:r>
      <w:r w:rsidR="0029102B" w:rsidRPr="0029102B">
        <w:rPr>
          <w:rFonts w:ascii="Tahoma" w:hAnsi="Tahoma" w:cs="Tahoma"/>
        </w:rPr>
        <w:t xml:space="preserve">n </w:t>
      </w:r>
      <w:r w:rsidR="0029102B">
        <w:rPr>
          <w:rFonts w:ascii="Tahoma" w:hAnsi="Tahoma" w:cs="Tahoma"/>
        </w:rPr>
        <w:t>fazla dört eserle katılabilecekler.</w:t>
      </w:r>
      <w:r w:rsidR="004B0F81">
        <w:rPr>
          <w:rFonts w:ascii="Tahoma" w:hAnsi="Tahoma" w:cs="Tahoma"/>
        </w:rPr>
        <w:t xml:space="preserve"> </w:t>
      </w:r>
    </w:p>
    <w:p w:rsidR="000A292A" w:rsidRDefault="000A292A" w:rsidP="00746149">
      <w:pPr>
        <w:rPr>
          <w:rFonts w:ascii="Tahoma" w:hAnsi="Tahoma" w:cs="Tahoma"/>
          <w:b/>
        </w:rPr>
      </w:pPr>
      <w:r w:rsidRPr="000A292A">
        <w:rPr>
          <w:rFonts w:ascii="Tahoma" w:hAnsi="Tahoma" w:cs="Tahoma"/>
          <w:b/>
        </w:rPr>
        <w:t>Başvurular devam ediyor</w:t>
      </w:r>
    </w:p>
    <w:p w:rsidR="00D354CA" w:rsidRPr="00D354CA" w:rsidRDefault="00D354CA" w:rsidP="00746149">
      <w:pPr>
        <w:rPr>
          <w:rFonts w:ascii="Tahoma" w:hAnsi="Tahoma" w:cs="Tahoma"/>
        </w:rPr>
      </w:pPr>
      <w:r w:rsidRPr="00746149">
        <w:rPr>
          <w:rFonts w:ascii="Tahoma" w:hAnsi="Tahoma" w:cs="Tahoma"/>
        </w:rPr>
        <w:t>31 Temmuz-</w:t>
      </w:r>
      <w:r w:rsidR="00BA6D62">
        <w:rPr>
          <w:rFonts w:ascii="Tahoma" w:hAnsi="Tahoma" w:cs="Tahoma"/>
        </w:rPr>
        <w:t>12</w:t>
      </w:r>
      <w:r w:rsidRPr="00746149">
        <w:rPr>
          <w:rFonts w:ascii="Tahoma" w:hAnsi="Tahoma" w:cs="Tahoma"/>
        </w:rPr>
        <w:t xml:space="preserve"> Ekim 2018 tarihleri</w:t>
      </w:r>
      <w:r w:rsidRPr="00D354CA">
        <w:rPr>
          <w:rFonts w:ascii="Tahoma" w:hAnsi="Tahoma" w:cs="Tahoma"/>
        </w:rPr>
        <w:t xml:space="preserve"> arasında organize edilen yarışmaya başvurular devam ediyor. Katılımcılar, </w:t>
      </w:r>
      <w:r w:rsidR="00907890">
        <w:rPr>
          <w:rFonts w:ascii="Tahoma" w:hAnsi="Tahoma" w:cs="Tahoma"/>
        </w:rPr>
        <w:t xml:space="preserve">12 </w:t>
      </w:r>
      <w:r w:rsidRPr="00D354CA">
        <w:rPr>
          <w:rFonts w:ascii="Tahoma" w:hAnsi="Tahoma" w:cs="Tahoma"/>
        </w:rPr>
        <w:t xml:space="preserve">Ekim </w:t>
      </w:r>
      <w:r w:rsidR="00907890">
        <w:rPr>
          <w:rFonts w:ascii="Tahoma" w:hAnsi="Tahoma" w:cs="Tahoma"/>
        </w:rPr>
        <w:t>Cuma</w:t>
      </w:r>
      <w:r w:rsidRPr="00D354CA">
        <w:rPr>
          <w:rFonts w:ascii="Tahoma" w:hAnsi="Tahoma" w:cs="Tahoma"/>
        </w:rPr>
        <w:t xml:space="preserve"> günü saat 23.00’a kadar başvurul</w:t>
      </w:r>
      <w:r w:rsidR="001A60A3">
        <w:rPr>
          <w:rFonts w:ascii="Tahoma" w:hAnsi="Tahoma" w:cs="Tahoma"/>
        </w:rPr>
        <w:t>arını yapabilecekler. Jürinin 23</w:t>
      </w:r>
      <w:r w:rsidRPr="00D354CA">
        <w:rPr>
          <w:rFonts w:ascii="Tahoma" w:hAnsi="Tahoma" w:cs="Tahoma"/>
        </w:rPr>
        <w:t xml:space="preserve"> Ekim’de değerlendirmesini yap</w:t>
      </w:r>
      <w:r>
        <w:rPr>
          <w:rFonts w:ascii="Tahoma" w:hAnsi="Tahoma" w:cs="Tahoma"/>
        </w:rPr>
        <w:t>a</w:t>
      </w:r>
      <w:r w:rsidRPr="00D354CA">
        <w:rPr>
          <w:rFonts w:ascii="Tahoma" w:hAnsi="Tahoma" w:cs="Tahoma"/>
        </w:rPr>
        <w:t>cağı yarışmanın sonuçları</w:t>
      </w:r>
      <w:r>
        <w:rPr>
          <w:rFonts w:ascii="Tahoma" w:hAnsi="Tahoma" w:cs="Tahoma"/>
        </w:rPr>
        <w:t>,</w:t>
      </w:r>
      <w:r w:rsidR="001A60A3">
        <w:rPr>
          <w:rFonts w:ascii="Tahoma" w:hAnsi="Tahoma" w:cs="Tahoma"/>
        </w:rPr>
        <w:t xml:space="preserve"> 26</w:t>
      </w:r>
      <w:r w:rsidRPr="00D354CA">
        <w:rPr>
          <w:rFonts w:ascii="Tahoma" w:hAnsi="Tahoma" w:cs="Tahoma"/>
        </w:rPr>
        <w:t xml:space="preserve"> Ekim </w:t>
      </w:r>
      <w:r w:rsidR="001A60A3">
        <w:rPr>
          <w:rFonts w:ascii="Tahoma" w:hAnsi="Tahoma" w:cs="Tahoma"/>
        </w:rPr>
        <w:t>Cuma</w:t>
      </w:r>
      <w:r w:rsidRPr="00D354CA">
        <w:rPr>
          <w:rFonts w:ascii="Tahoma" w:hAnsi="Tahoma" w:cs="Tahoma"/>
        </w:rPr>
        <w:t xml:space="preserve"> günü açıklanacak.</w:t>
      </w:r>
    </w:p>
    <w:p w:rsidR="003F75AF" w:rsidRDefault="00D354CA" w:rsidP="00746149">
      <w:pPr>
        <w:rPr>
          <w:rFonts w:ascii="Tahoma" w:hAnsi="Tahoma" w:cs="Tahoma"/>
        </w:rPr>
      </w:pPr>
      <w:r w:rsidRPr="00D354CA">
        <w:rPr>
          <w:rFonts w:ascii="Tahoma" w:hAnsi="Tahoma" w:cs="Tahoma"/>
        </w:rPr>
        <w:t xml:space="preserve">Yarışmada,  birinciye 2 bin lira, ikinciye bin </w:t>
      </w:r>
      <w:r w:rsidR="001A60A3">
        <w:rPr>
          <w:rFonts w:ascii="Tahoma" w:hAnsi="Tahoma" w:cs="Tahoma"/>
        </w:rPr>
        <w:t>1</w:t>
      </w:r>
      <w:r w:rsidRPr="00D354CA">
        <w:rPr>
          <w:rFonts w:ascii="Tahoma" w:hAnsi="Tahoma" w:cs="Tahoma"/>
        </w:rPr>
        <w:t xml:space="preserve">500 lira, üçüncüye ise bin lira para ödülü verilecek.  Ayrıca </w:t>
      </w:r>
      <w:r>
        <w:rPr>
          <w:rFonts w:ascii="Tahoma" w:hAnsi="Tahoma" w:cs="Tahoma"/>
        </w:rPr>
        <w:t xml:space="preserve">üç </w:t>
      </w:r>
      <w:r w:rsidRPr="00D354CA">
        <w:rPr>
          <w:rFonts w:ascii="Tahoma" w:hAnsi="Tahoma" w:cs="Tahoma"/>
        </w:rPr>
        <w:t>esere 400 lira</w:t>
      </w:r>
      <w:r>
        <w:rPr>
          <w:rFonts w:ascii="Tahoma" w:hAnsi="Tahoma" w:cs="Tahoma"/>
        </w:rPr>
        <w:t xml:space="preserve"> mansiyon</w:t>
      </w:r>
      <w:r w:rsidRPr="00D354CA">
        <w:rPr>
          <w:rFonts w:ascii="Tahoma" w:hAnsi="Tahoma" w:cs="Tahoma"/>
        </w:rPr>
        <w:t xml:space="preserve"> ve sergilenmeye değer bulunan eserlere de 150 liralık para ödülü </w:t>
      </w:r>
      <w:r>
        <w:rPr>
          <w:rFonts w:ascii="Tahoma" w:hAnsi="Tahoma" w:cs="Tahoma"/>
        </w:rPr>
        <w:t>dağıtılacak</w:t>
      </w:r>
      <w:r w:rsidRPr="00D354C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F76DA4" w:rsidRPr="00F76DA4">
        <w:rPr>
          <w:rFonts w:ascii="Tahoma" w:hAnsi="Tahoma" w:cs="Tahoma"/>
        </w:rPr>
        <w:t>Yarışma</w:t>
      </w:r>
      <w:r w:rsidR="00F76DA4">
        <w:rPr>
          <w:rFonts w:ascii="Tahoma" w:hAnsi="Tahoma" w:cs="Tahoma"/>
        </w:rPr>
        <w:t>,</w:t>
      </w:r>
      <w:r w:rsidR="00F76DA4" w:rsidRPr="00F76DA4">
        <w:rPr>
          <w:rFonts w:ascii="Tahoma" w:hAnsi="Tahoma" w:cs="Tahoma"/>
        </w:rPr>
        <w:t xml:space="preserve"> Trakya Elektrik Dağıtım A.Ş. tarafından, sanata ve sanatçıya saygı bağlamında Türkiye Fotoğraf Sanatı Federasyonu (TFSF) desteğiyle düzenlen</w:t>
      </w:r>
      <w:r w:rsidR="00F76DA4">
        <w:rPr>
          <w:rFonts w:ascii="Tahoma" w:hAnsi="Tahoma" w:cs="Tahoma"/>
        </w:rPr>
        <w:t>iyor.</w:t>
      </w:r>
      <w:r w:rsidR="0029102B">
        <w:rPr>
          <w:rFonts w:ascii="Tahoma" w:hAnsi="Tahoma" w:cs="Tahoma"/>
        </w:rPr>
        <w:t xml:space="preserve"> </w:t>
      </w:r>
      <w:r w:rsidR="000A292A">
        <w:rPr>
          <w:rFonts w:ascii="Tahoma" w:hAnsi="Tahoma" w:cs="Tahoma"/>
        </w:rPr>
        <w:t>Seçici kurulun ödül vermeye ve sergilemeye değer bulacağı eser</w:t>
      </w:r>
      <w:r>
        <w:rPr>
          <w:rFonts w:ascii="Tahoma" w:hAnsi="Tahoma" w:cs="Tahoma"/>
        </w:rPr>
        <w:t xml:space="preserve">lerden </w:t>
      </w:r>
      <w:r w:rsidR="008E6B21">
        <w:rPr>
          <w:rFonts w:ascii="Tahoma" w:hAnsi="Tahoma" w:cs="Tahoma"/>
        </w:rPr>
        <w:t xml:space="preserve">oluşan bir </w:t>
      </w:r>
      <w:r>
        <w:rPr>
          <w:rFonts w:ascii="Tahoma" w:hAnsi="Tahoma" w:cs="Tahoma"/>
        </w:rPr>
        <w:t xml:space="preserve">fotoğraf </w:t>
      </w:r>
      <w:r w:rsidR="008E6B21">
        <w:rPr>
          <w:rFonts w:ascii="Tahoma" w:hAnsi="Tahoma" w:cs="Tahoma"/>
        </w:rPr>
        <w:t xml:space="preserve">sergisi de </w:t>
      </w:r>
      <w:r w:rsidR="00083FE8">
        <w:rPr>
          <w:rFonts w:ascii="Tahoma" w:hAnsi="Tahoma" w:cs="Tahoma"/>
        </w:rPr>
        <w:t>açılacak</w:t>
      </w:r>
      <w:r w:rsidR="008E6B21">
        <w:rPr>
          <w:rFonts w:ascii="Tahoma" w:hAnsi="Tahoma" w:cs="Tahoma"/>
        </w:rPr>
        <w:t>.</w:t>
      </w:r>
    </w:p>
    <w:p w:rsidR="007911D7" w:rsidRDefault="004B0F81" w:rsidP="007461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Fotoğraf tutkunları yarışma şartname ve başvuru bilgilerine </w:t>
      </w:r>
      <w:hyperlink r:id="rId8" w:history="1">
        <w:r w:rsidRPr="00535D62">
          <w:rPr>
            <w:rStyle w:val="Kpr"/>
            <w:rFonts w:ascii="Tahoma" w:hAnsi="Tahoma" w:cs="Tahoma"/>
          </w:rPr>
          <w:t>www.tredas.com.tr</w:t>
        </w:r>
      </w:hyperlink>
      <w:r>
        <w:rPr>
          <w:rFonts w:ascii="Tahoma" w:hAnsi="Tahoma" w:cs="Tahoma"/>
        </w:rPr>
        <w:t xml:space="preserve"> adresinden uluşabilecekler.</w:t>
      </w:r>
    </w:p>
    <w:p w:rsidR="007911D7" w:rsidRDefault="007911D7" w:rsidP="00746149">
      <w:pPr>
        <w:rPr>
          <w:rFonts w:ascii="Tahoma" w:hAnsi="Tahoma" w:cs="Tahoma"/>
        </w:rPr>
      </w:pPr>
      <w:bookmarkStart w:id="0" w:name="_GoBack"/>
      <w:bookmarkEnd w:id="0"/>
    </w:p>
    <w:p w:rsidR="007911D7" w:rsidRPr="00CF7669" w:rsidRDefault="007911D7" w:rsidP="007911D7">
      <w:pPr>
        <w:jc w:val="both"/>
        <w:rPr>
          <w:rFonts w:ascii="Arial Narrow" w:hAnsi="Arial Narrow"/>
          <w:b/>
          <w:color w:val="2E74B5" w:themeColor="accent1" w:themeShade="BF"/>
          <w:sz w:val="21"/>
          <w:u w:val="single"/>
        </w:rPr>
      </w:pPr>
      <w:r w:rsidRPr="00CF7669">
        <w:rPr>
          <w:rFonts w:ascii="Arial Narrow" w:hAnsi="Arial Narrow"/>
          <w:b/>
          <w:color w:val="2E74B5" w:themeColor="accent1" w:themeShade="BF"/>
          <w:sz w:val="21"/>
          <w:u w:val="single"/>
        </w:rPr>
        <w:lastRenderedPageBreak/>
        <w:t>Detaylı Bilgi İçin;</w:t>
      </w:r>
    </w:p>
    <w:p w:rsidR="007911D7" w:rsidRDefault="007911D7" w:rsidP="007911D7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9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:rsidR="007911D7" w:rsidRPr="007F0BED" w:rsidRDefault="007911D7" w:rsidP="007911D7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LORBİ PR </w:t>
      </w:r>
      <w:r w:rsidRPr="007F0BED">
        <w:rPr>
          <w:rFonts w:ascii="Arial Narrow" w:hAnsi="Arial Narrow" w:cs="Tahoma"/>
        </w:rPr>
        <w:t xml:space="preserve">/ Fatma Kaytez </w:t>
      </w:r>
      <w:hyperlink r:id="rId10" w:history="1">
        <w:r w:rsidRPr="007F0BED">
          <w:rPr>
            <w:rStyle w:val="Kpr"/>
            <w:rFonts w:ascii="Arial Narrow" w:hAnsi="Arial Narrow" w:cs="Tahoma"/>
          </w:rPr>
          <w:t>fkaytez@lorbi.com</w:t>
        </w:r>
      </w:hyperlink>
      <w:r w:rsidRPr="007F0BED">
        <w:rPr>
          <w:rFonts w:ascii="Arial Narrow" w:hAnsi="Arial Narrow" w:cs="Tahoma"/>
        </w:rPr>
        <w:t xml:space="preserve"> 0212 249 45 46 </w:t>
      </w:r>
    </w:p>
    <w:p w:rsidR="004B0F81" w:rsidRDefault="004B0F81" w:rsidP="004B0F81">
      <w:pPr>
        <w:jc w:val="both"/>
        <w:rPr>
          <w:rFonts w:ascii="Tahoma" w:hAnsi="Tahoma" w:cs="Tahoma"/>
        </w:rPr>
      </w:pPr>
    </w:p>
    <w:sectPr w:rsidR="004B0F81" w:rsidSect="00A208D4">
      <w:headerReference w:type="default" r:id="rId11"/>
      <w:footerReference w:type="default" r:id="rId12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AA" w:rsidRDefault="00BD39AA" w:rsidP="00E40C11">
      <w:pPr>
        <w:spacing w:after="0" w:line="240" w:lineRule="auto"/>
      </w:pPr>
      <w:r>
        <w:separator/>
      </w:r>
    </w:p>
  </w:endnote>
  <w:endnote w:type="continuationSeparator" w:id="0">
    <w:p w:rsidR="00BD39AA" w:rsidRDefault="00BD39AA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D7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AA" w:rsidRDefault="00BD39AA" w:rsidP="00E40C11">
      <w:pPr>
        <w:spacing w:after="0" w:line="240" w:lineRule="auto"/>
      </w:pPr>
      <w:r>
        <w:separator/>
      </w:r>
    </w:p>
  </w:footnote>
  <w:footnote w:type="continuationSeparator" w:id="0">
    <w:p w:rsidR="00BD39AA" w:rsidRDefault="00BD39AA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292A"/>
    <w:rsid w:val="000A420D"/>
    <w:rsid w:val="000B047D"/>
    <w:rsid w:val="000C0E57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A60A3"/>
    <w:rsid w:val="001B41EF"/>
    <w:rsid w:val="001C193E"/>
    <w:rsid w:val="001C4179"/>
    <w:rsid w:val="001D24F2"/>
    <w:rsid w:val="00223242"/>
    <w:rsid w:val="00223401"/>
    <w:rsid w:val="00232B68"/>
    <w:rsid w:val="00234EF5"/>
    <w:rsid w:val="00235BA3"/>
    <w:rsid w:val="00284619"/>
    <w:rsid w:val="00285045"/>
    <w:rsid w:val="0029102B"/>
    <w:rsid w:val="002B295D"/>
    <w:rsid w:val="002C3438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46149"/>
    <w:rsid w:val="00755358"/>
    <w:rsid w:val="00755E30"/>
    <w:rsid w:val="00760325"/>
    <w:rsid w:val="00763E5E"/>
    <w:rsid w:val="00764B3D"/>
    <w:rsid w:val="00767AEE"/>
    <w:rsid w:val="00786261"/>
    <w:rsid w:val="007911D7"/>
    <w:rsid w:val="00794205"/>
    <w:rsid w:val="007B762E"/>
    <w:rsid w:val="007D196D"/>
    <w:rsid w:val="007E72CE"/>
    <w:rsid w:val="007F095E"/>
    <w:rsid w:val="007F55A0"/>
    <w:rsid w:val="00804DB1"/>
    <w:rsid w:val="00843695"/>
    <w:rsid w:val="00844EF1"/>
    <w:rsid w:val="00853BCD"/>
    <w:rsid w:val="00861895"/>
    <w:rsid w:val="00877320"/>
    <w:rsid w:val="008918A5"/>
    <w:rsid w:val="0089551B"/>
    <w:rsid w:val="0089567D"/>
    <w:rsid w:val="008A219A"/>
    <w:rsid w:val="008A5907"/>
    <w:rsid w:val="008C462D"/>
    <w:rsid w:val="008D28A6"/>
    <w:rsid w:val="008D497A"/>
    <w:rsid w:val="008E6B21"/>
    <w:rsid w:val="00907890"/>
    <w:rsid w:val="00910C83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A6D62"/>
    <w:rsid w:val="00BB608C"/>
    <w:rsid w:val="00BC1AFB"/>
    <w:rsid w:val="00BD39AA"/>
    <w:rsid w:val="00BD4B1E"/>
    <w:rsid w:val="00BD7E7F"/>
    <w:rsid w:val="00BE635E"/>
    <w:rsid w:val="00C41A1B"/>
    <w:rsid w:val="00C4380D"/>
    <w:rsid w:val="00C43C1C"/>
    <w:rsid w:val="00C62E8D"/>
    <w:rsid w:val="00C802B8"/>
    <w:rsid w:val="00C84F8E"/>
    <w:rsid w:val="00CA0068"/>
    <w:rsid w:val="00CA4D12"/>
    <w:rsid w:val="00CC7220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76DA4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461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46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das.com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aytez@lorb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dell</cp:lastModifiedBy>
  <cp:revision>8</cp:revision>
  <cp:lastPrinted>2017-12-12T08:16:00Z</cp:lastPrinted>
  <dcterms:created xsi:type="dcterms:W3CDTF">2018-09-04T11:15:00Z</dcterms:created>
  <dcterms:modified xsi:type="dcterms:W3CDTF">2018-09-06T06:57:00Z</dcterms:modified>
</cp:coreProperties>
</file>